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24" w:rsidRPr="006B00C2" w:rsidRDefault="008F68D0" w:rsidP="006B00C2">
      <w:pPr>
        <w:rPr>
          <w:b/>
          <w:sz w:val="28"/>
          <w:szCs w:val="28"/>
        </w:rPr>
      </w:pPr>
      <w:r w:rsidRPr="006B00C2">
        <w:rPr>
          <w:b/>
          <w:sz w:val="28"/>
          <w:szCs w:val="28"/>
        </w:rPr>
        <w:t xml:space="preserve">      </w:t>
      </w:r>
      <w:r w:rsidR="004638E7" w:rsidRPr="006B00C2">
        <w:rPr>
          <w:b/>
          <w:sz w:val="28"/>
          <w:szCs w:val="28"/>
        </w:rPr>
        <w:t xml:space="preserve">                        </w:t>
      </w:r>
      <w:r w:rsidRPr="006B00C2">
        <w:rPr>
          <w:b/>
          <w:sz w:val="28"/>
          <w:szCs w:val="28"/>
        </w:rPr>
        <w:t xml:space="preserve">                                                </w:t>
      </w:r>
      <w:r w:rsidR="004638E7" w:rsidRPr="006B00C2">
        <w:rPr>
          <w:b/>
          <w:sz w:val="28"/>
          <w:szCs w:val="28"/>
        </w:rPr>
        <w:t xml:space="preserve">                       </w:t>
      </w:r>
    </w:p>
    <w:p w:rsidR="003E3650" w:rsidRPr="006B00C2" w:rsidRDefault="003E3650" w:rsidP="006B00C2">
      <w:pPr>
        <w:jc w:val="center"/>
        <w:rPr>
          <w:sz w:val="28"/>
          <w:szCs w:val="28"/>
        </w:rPr>
      </w:pPr>
      <w:r w:rsidRPr="006B00C2">
        <w:rPr>
          <w:b/>
          <w:sz w:val="28"/>
          <w:szCs w:val="28"/>
        </w:rPr>
        <w:t xml:space="preserve">                                                                             </w:t>
      </w:r>
    </w:p>
    <w:p w:rsidR="008F68D0" w:rsidRPr="006B00C2" w:rsidRDefault="008F68D0" w:rsidP="006B00C2">
      <w:pPr>
        <w:jc w:val="center"/>
        <w:rPr>
          <w:b/>
          <w:bCs/>
          <w:caps/>
          <w:sz w:val="28"/>
          <w:szCs w:val="28"/>
        </w:rPr>
      </w:pPr>
      <w:r w:rsidRPr="006B00C2">
        <w:rPr>
          <w:b/>
          <w:bCs/>
          <w:caps/>
          <w:sz w:val="28"/>
          <w:szCs w:val="28"/>
        </w:rPr>
        <w:t xml:space="preserve">Администрация </w:t>
      </w:r>
    </w:p>
    <w:p w:rsidR="008F68D0" w:rsidRPr="006B00C2" w:rsidRDefault="008F68D0" w:rsidP="006B00C2">
      <w:pPr>
        <w:jc w:val="center"/>
        <w:rPr>
          <w:b/>
          <w:bCs/>
          <w:caps/>
          <w:sz w:val="28"/>
          <w:szCs w:val="28"/>
        </w:rPr>
      </w:pPr>
      <w:r w:rsidRPr="006B00C2">
        <w:rPr>
          <w:b/>
          <w:bCs/>
          <w:caps/>
          <w:sz w:val="28"/>
          <w:szCs w:val="28"/>
        </w:rPr>
        <w:t xml:space="preserve">сельского поселения  «Село </w:t>
      </w:r>
      <w:proofErr w:type="gramStart"/>
      <w:r w:rsidR="00580633">
        <w:rPr>
          <w:b/>
          <w:bCs/>
          <w:caps/>
          <w:sz w:val="28"/>
          <w:szCs w:val="28"/>
        </w:rPr>
        <w:t>Гаврики</w:t>
      </w:r>
      <w:proofErr w:type="gramEnd"/>
      <w:r w:rsidRPr="006B00C2">
        <w:rPr>
          <w:b/>
          <w:bCs/>
          <w:caps/>
          <w:sz w:val="28"/>
          <w:szCs w:val="28"/>
        </w:rPr>
        <w:t>»</w:t>
      </w:r>
    </w:p>
    <w:p w:rsidR="008F68D0" w:rsidRPr="006B00C2" w:rsidRDefault="008F68D0" w:rsidP="006B00C2">
      <w:pPr>
        <w:jc w:val="center"/>
        <w:rPr>
          <w:b/>
          <w:caps/>
          <w:sz w:val="28"/>
          <w:szCs w:val="28"/>
        </w:rPr>
      </w:pPr>
      <w:r w:rsidRPr="006B00C2">
        <w:rPr>
          <w:b/>
          <w:bCs/>
          <w:caps/>
          <w:sz w:val="28"/>
          <w:szCs w:val="28"/>
        </w:rPr>
        <w:t>Мещовского района  Калужской области</w:t>
      </w:r>
    </w:p>
    <w:p w:rsidR="008F68D0" w:rsidRPr="006B00C2" w:rsidRDefault="000B00D0" w:rsidP="006B00C2">
      <w:pPr>
        <w:jc w:val="center"/>
        <w:rPr>
          <w:caps/>
          <w:sz w:val="28"/>
          <w:szCs w:val="28"/>
        </w:rPr>
      </w:pPr>
      <w:r w:rsidRPr="006B00C2">
        <w:rPr>
          <w:caps/>
          <w:noProof/>
          <w:sz w:val="28"/>
          <w:szCs w:val="28"/>
        </w:rPr>
        <mc:AlternateContent>
          <mc:Choice Requires="wps">
            <w:drawing>
              <wp:anchor distT="0" distB="0" distL="114300" distR="114300" simplePos="0" relativeHeight="251660288" behindDoc="0" locked="0" layoutInCell="1" allowOverlap="1" wp14:anchorId="4F361000" wp14:editId="6810A0C5">
                <wp:simplePos x="0" y="0"/>
                <wp:positionH relativeFrom="column">
                  <wp:posOffset>114300</wp:posOffset>
                </wp:positionH>
                <wp:positionV relativeFrom="paragraph">
                  <wp:posOffset>104140</wp:posOffset>
                </wp:positionV>
                <wp:extent cx="5715000" cy="0"/>
                <wp:effectExtent l="13335" t="14605" r="15240" b="1397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g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" strokeweight="1.5pt"/>
            </w:pict>
          </mc:Fallback>
        </mc:AlternateContent>
      </w:r>
    </w:p>
    <w:p w:rsidR="008F68D0" w:rsidRPr="006B00C2" w:rsidRDefault="008F68D0" w:rsidP="006B00C2">
      <w:pPr>
        <w:jc w:val="center"/>
        <w:rPr>
          <w:sz w:val="28"/>
          <w:szCs w:val="28"/>
        </w:rPr>
      </w:pPr>
    </w:p>
    <w:p w:rsidR="008F68D0" w:rsidRPr="006B00C2" w:rsidRDefault="008F68D0" w:rsidP="006B00C2">
      <w:pPr>
        <w:pStyle w:val="6"/>
        <w:spacing w:before="0"/>
        <w:jc w:val="center"/>
        <w:rPr>
          <w:rFonts w:ascii="Times New Roman" w:hAnsi="Times New Roman" w:cs="Times New Roman"/>
          <w:b/>
          <w:i w:val="0"/>
          <w:caps/>
          <w:color w:val="auto"/>
          <w:sz w:val="28"/>
          <w:szCs w:val="28"/>
        </w:rPr>
      </w:pPr>
      <w:r w:rsidRPr="006B00C2">
        <w:rPr>
          <w:rFonts w:ascii="Times New Roman" w:hAnsi="Times New Roman" w:cs="Times New Roman"/>
          <w:b/>
          <w:i w:val="0"/>
          <w:caps/>
          <w:color w:val="auto"/>
          <w:sz w:val="28"/>
          <w:szCs w:val="28"/>
        </w:rPr>
        <w:t>Постановление</w:t>
      </w:r>
    </w:p>
    <w:p w:rsidR="003E3650" w:rsidRPr="006B00C2" w:rsidRDefault="003E3650" w:rsidP="006B00C2">
      <w:pPr>
        <w:keepNext/>
        <w:jc w:val="center"/>
        <w:outlineLvl w:val="0"/>
        <w:rPr>
          <w:b/>
          <w:sz w:val="28"/>
          <w:szCs w:val="28"/>
        </w:rPr>
      </w:pPr>
    </w:p>
    <w:p w:rsidR="00FC3CFA" w:rsidRPr="006B00C2" w:rsidRDefault="00FC3CFA" w:rsidP="006B00C2">
      <w:pPr>
        <w:jc w:val="both"/>
        <w:rPr>
          <w:b/>
          <w:sz w:val="28"/>
          <w:szCs w:val="28"/>
        </w:rPr>
      </w:pPr>
    </w:p>
    <w:p w:rsidR="00FC3CFA" w:rsidRPr="006B00C2" w:rsidRDefault="00C64AF8" w:rsidP="006B00C2">
      <w:pPr>
        <w:rPr>
          <w:sz w:val="28"/>
          <w:szCs w:val="28"/>
        </w:rPr>
      </w:pPr>
      <w:r w:rsidRPr="00C64AF8">
        <w:rPr>
          <w:b/>
          <w:sz w:val="28"/>
          <w:szCs w:val="28"/>
          <w:u w:val="single"/>
        </w:rPr>
        <w:t xml:space="preserve">04  марта </w:t>
      </w:r>
      <w:r w:rsidR="004638E7" w:rsidRPr="00C64AF8">
        <w:rPr>
          <w:b/>
          <w:sz w:val="28"/>
          <w:szCs w:val="28"/>
          <w:u w:val="single"/>
        </w:rPr>
        <w:t xml:space="preserve"> </w:t>
      </w:r>
      <w:r w:rsidR="008F68D0" w:rsidRPr="00C64AF8">
        <w:rPr>
          <w:b/>
          <w:sz w:val="28"/>
          <w:szCs w:val="28"/>
          <w:u w:val="single"/>
        </w:rPr>
        <w:t>20</w:t>
      </w:r>
      <w:r w:rsidR="000B00D0" w:rsidRPr="00C64AF8">
        <w:rPr>
          <w:b/>
          <w:sz w:val="28"/>
          <w:szCs w:val="28"/>
          <w:u w:val="single"/>
        </w:rPr>
        <w:t>21</w:t>
      </w:r>
      <w:r w:rsidR="008F68D0" w:rsidRPr="00C64AF8">
        <w:rPr>
          <w:b/>
          <w:sz w:val="28"/>
          <w:szCs w:val="28"/>
          <w:u w:val="single"/>
        </w:rPr>
        <w:t xml:space="preserve"> </w:t>
      </w:r>
      <w:r w:rsidR="003E3650" w:rsidRPr="00C64AF8">
        <w:rPr>
          <w:b/>
          <w:sz w:val="28"/>
          <w:szCs w:val="28"/>
          <w:u w:val="single"/>
        </w:rPr>
        <w:t>года</w:t>
      </w:r>
      <w:r w:rsidR="00FC3CFA" w:rsidRPr="006B00C2">
        <w:rPr>
          <w:sz w:val="28"/>
          <w:szCs w:val="28"/>
        </w:rPr>
        <w:t xml:space="preserve">   </w:t>
      </w:r>
      <w:r>
        <w:rPr>
          <w:sz w:val="28"/>
          <w:szCs w:val="28"/>
        </w:rPr>
        <w:tab/>
      </w:r>
      <w:r>
        <w:rPr>
          <w:sz w:val="28"/>
          <w:szCs w:val="28"/>
        </w:rPr>
        <w:tab/>
      </w:r>
      <w:r w:rsidR="00FC3CFA" w:rsidRPr="00C64AF8">
        <w:rPr>
          <w:b/>
          <w:sz w:val="28"/>
          <w:szCs w:val="28"/>
        </w:rPr>
        <w:t xml:space="preserve">                              </w:t>
      </w:r>
      <w:r w:rsidR="00F21220" w:rsidRPr="00C64AF8">
        <w:rPr>
          <w:b/>
          <w:sz w:val="28"/>
          <w:szCs w:val="28"/>
        </w:rPr>
        <w:t xml:space="preserve">         </w:t>
      </w:r>
      <w:r w:rsidR="00824278" w:rsidRPr="00C64AF8">
        <w:rPr>
          <w:b/>
          <w:sz w:val="28"/>
          <w:szCs w:val="28"/>
        </w:rPr>
        <w:t xml:space="preserve">                   </w:t>
      </w:r>
      <w:r w:rsidR="004638E7" w:rsidRPr="00C64AF8">
        <w:rPr>
          <w:b/>
          <w:sz w:val="28"/>
          <w:szCs w:val="28"/>
        </w:rPr>
        <w:t xml:space="preserve">         </w:t>
      </w:r>
      <w:r w:rsidR="004638E7" w:rsidRPr="00C64AF8">
        <w:rPr>
          <w:b/>
          <w:sz w:val="28"/>
          <w:szCs w:val="28"/>
          <w:u w:val="single"/>
        </w:rPr>
        <w:t xml:space="preserve">№ </w:t>
      </w:r>
      <w:r>
        <w:rPr>
          <w:b/>
          <w:sz w:val="28"/>
          <w:szCs w:val="28"/>
          <w:u w:val="single"/>
        </w:rPr>
        <w:t>8</w:t>
      </w:r>
      <w:bookmarkStart w:id="0" w:name="_GoBack"/>
      <w:bookmarkEnd w:id="0"/>
      <w:r w:rsidR="000B00D0" w:rsidRPr="00C64AF8">
        <w:rPr>
          <w:b/>
          <w:sz w:val="28"/>
          <w:szCs w:val="28"/>
          <w:u w:val="single"/>
        </w:rPr>
        <w:t>____</w:t>
      </w:r>
    </w:p>
    <w:p w:rsidR="00300CA9" w:rsidRPr="006B00C2" w:rsidRDefault="00300CA9" w:rsidP="006B00C2">
      <w:pPr>
        <w:rPr>
          <w:sz w:val="28"/>
          <w:szCs w:val="28"/>
        </w:rPr>
      </w:pPr>
    </w:p>
    <w:p w:rsidR="00714684" w:rsidRPr="006B00C2" w:rsidRDefault="00714684" w:rsidP="006B00C2">
      <w:pPr>
        <w:rPr>
          <w:b/>
          <w:sz w:val="28"/>
          <w:szCs w:val="28"/>
        </w:rPr>
      </w:pPr>
    </w:p>
    <w:p w:rsidR="000B00D0" w:rsidRPr="006B00C2" w:rsidRDefault="00714684" w:rsidP="006B00C2">
      <w:pPr>
        <w:rPr>
          <w:b/>
          <w:sz w:val="28"/>
          <w:szCs w:val="28"/>
        </w:rPr>
      </w:pPr>
      <w:r w:rsidRPr="006B00C2">
        <w:rPr>
          <w:b/>
          <w:sz w:val="28"/>
          <w:szCs w:val="28"/>
        </w:rPr>
        <w:t>О</w:t>
      </w:r>
      <w:r w:rsidR="00706D87" w:rsidRPr="006B00C2">
        <w:rPr>
          <w:b/>
          <w:sz w:val="28"/>
          <w:szCs w:val="28"/>
        </w:rPr>
        <w:t xml:space="preserve"> внесении </w:t>
      </w:r>
      <w:r w:rsidR="000B00D0" w:rsidRPr="006B00C2">
        <w:rPr>
          <w:b/>
          <w:sz w:val="28"/>
          <w:szCs w:val="28"/>
        </w:rPr>
        <w:t xml:space="preserve"> </w:t>
      </w:r>
      <w:r w:rsidR="00706D87" w:rsidRPr="006B00C2">
        <w:rPr>
          <w:b/>
          <w:sz w:val="28"/>
          <w:szCs w:val="28"/>
        </w:rPr>
        <w:t>дополнений  в</w:t>
      </w:r>
      <w:r w:rsidR="000B00D0" w:rsidRPr="006B00C2">
        <w:rPr>
          <w:b/>
          <w:sz w:val="28"/>
          <w:szCs w:val="28"/>
        </w:rPr>
        <w:t xml:space="preserve"> </w:t>
      </w:r>
      <w:r w:rsidR="00706D87" w:rsidRPr="006B00C2">
        <w:rPr>
          <w:b/>
          <w:sz w:val="28"/>
          <w:szCs w:val="28"/>
        </w:rPr>
        <w:t>а</w:t>
      </w:r>
      <w:r w:rsidRPr="006B00C2">
        <w:rPr>
          <w:b/>
          <w:sz w:val="28"/>
          <w:szCs w:val="28"/>
        </w:rPr>
        <w:t>дминистративн</w:t>
      </w:r>
      <w:r w:rsidR="00706D87" w:rsidRPr="006B00C2">
        <w:rPr>
          <w:b/>
          <w:sz w:val="28"/>
          <w:szCs w:val="28"/>
        </w:rPr>
        <w:t>ый</w:t>
      </w:r>
      <w:r w:rsidR="000B00D0" w:rsidRPr="006B00C2">
        <w:rPr>
          <w:b/>
          <w:sz w:val="28"/>
          <w:szCs w:val="28"/>
        </w:rPr>
        <w:t xml:space="preserve"> регламент</w:t>
      </w:r>
      <w:r w:rsidR="00706D87" w:rsidRPr="006B00C2">
        <w:rPr>
          <w:b/>
          <w:sz w:val="28"/>
          <w:szCs w:val="28"/>
        </w:rPr>
        <w:t xml:space="preserve"> </w:t>
      </w:r>
    </w:p>
    <w:p w:rsidR="000B00D0" w:rsidRPr="006B00C2" w:rsidRDefault="00714684" w:rsidP="006B00C2">
      <w:pPr>
        <w:rPr>
          <w:b/>
          <w:sz w:val="28"/>
          <w:szCs w:val="28"/>
        </w:rPr>
      </w:pPr>
      <w:r w:rsidRPr="006B00C2">
        <w:rPr>
          <w:b/>
          <w:sz w:val="28"/>
          <w:szCs w:val="28"/>
        </w:rPr>
        <w:t>проведения</w:t>
      </w:r>
      <w:r w:rsidR="000B00D0" w:rsidRPr="006B00C2">
        <w:rPr>
          <w:b/>
          <w:sz w:val="28"/>
          <w:szCs w:val="28"/>
        </w:rPr>
        <w:t xml:space="preserve"> </w:t>
      </w:r>
      <w:r w:rsidRPr="006B00C2">
        <w:rPr>
          <w:b/>
          <w:sz w:val="28"/>
          <w:szCs w:val="28"/>
        </w:rPr>
        <w:t>проверок при осуществлении</w:t>
      </w:r>
      <w:r w:rsidR="000B00D0" w:rsidRPr="006B00C2">
        <w:rPr>
          <w:b/>
          <w:sz w:val="28"/>
          <w:szCs w:val="28"/>
        </w:rPr>
        <w:t xml:space="preserve"> </w:t>
      </w:r>
      <w:r w:rsidRPr="006B00C2">
        <w:rPr>
          <w:b/>
          <w:sz w:val="28"/>
          <w:szCs w:val="28"/>
        </w:rPr>
        <w:t>муниципального</w:t>
      </w:r>
    </w:p>
    <w:p w:rsidR="000B00D0" w:rsidRPr="006B00C2" w:rsidRDefault="00701180" w:rsidP="006B00C2">
      <w:pPr>
        <w:rPr>
          <w:b/>
          <w:sz w:val="28"/>
          <w:szCs w:val="28"/>
        </w:rPr>
      </w:pPr>
      <w:r w:rsidRPr="006B00C2">
        <w:rPr>
          <w:b/>
          <w:sz w:val="28"/>
          <w:szCs w:val="28"/>
        </w:rPr>
        <w:t>контроля в сфере</w:t>
      </w:r>
      <w:r w:rsidR="00714684" w:rsidRPr="006B00C2">
        <w:rPr>
          <w:b/>
          <w:sz w:val="28"/>
          <w:szCs w:val="28"/>
        </w:rPr>
        <w:t xml:space="preserve"> торговой деятельности</w:t>
      </w:r>
      <w:r w:rsidR="000B00D0" w:rsidRPr="006B00C2">
        <w:rPr>
          <w:b/>
          <w:sz w:val="28"/>
          <w:szCs w:val="28"/>
        </w:rPr>
        <w:t xml:space="preserve"> </w:t>
      </w:r>
      <w:r w:rsidR="00714684" w:rsidRPr="006B00C2">
        <w:rPr>
          <w:b/>
          <w:sz w:val="28"/>
          <w:szCs w:val="28"/>
        </w:rPr>
        <w:t>на территории</w:t>
      </w:r>
    </w:p>
    <w:p w:rsidR="00714684" w:rsidRPr="006B00C2" w:rsidRDefault="00714684" w:rsidP="006B00C2">
      <w:pPr>
        <w:rPr>
          <w:b/>
          <w:sz w:val="28"/>
          <w:szCs w:val="28"/>
        </w:rPr>
      </w:pPr>
      <w:r w:rsidRPr="006B00C2">
        <w:rPr>
          <w:b/>
          <w:sz w:val="28"/>
          <w:szCs w:val="28"/>
        </w:rPr>
        <w:t>сельского поселения</w:t>
      </w:r>
      <w:r w:rsidR="000B00D0" w:rsidRPr="006B00C2">
        <w:rPr>
          <w:b/>
          <w:sz w:val="28"/>
          <w:szCs w:val="28"/>
        </w:rPr>
        <w:t xml:space="preserve"> </w:t>
      </w:r>
      <w:r w:rsidR="000103E0" w:rsidRPr="006B00C2">
        <w:rPr>
          <w:b/>
          <w:sz w:val="28"/>
          <w:szCs w:val="28"/>
        </w:rPr>
        <w:t xml:space="preserve">«Село </w:t>
      </w:r>
      <w:proofErr w:type="gramStart"/>
      <w:r w:rsidR="00580633">
        <w:rPr>
          <w:b/>
          <w:sz w:val="28"/>
          <w:szCs w:val="28"/>
        </w:rPr>
        <w:t>Гаврики</w:t>
      </w:r>
      <w:proofErr w:type="gramEnd"/>
      <w:r w:rsidRPr="006B00C2">
        <w:rPr>
          <w:b/>
          <w:sz w:val="28"/>
          <w:szCs w:val="28"/>
        </w:rPr>
        <w:t>»</w:t>
      </w:r>
    </w:p>
    <w:p w:rsidR="00714684" w:rsidRPr="006B00C2" w:rsidRDefault="00714684" w:rsidP="006B00C2">
      <w:pPr>
        <w:rPr>
          <w:sz w:val="28"/>
          <w:szCs w:val="28"/>
        </w:rPr>
      </w:pPr>
      <w:r w:rsidRPr="006B00C2">
        <w:rPr>
          <w:sz w:val="28"/>
          <w:szCs w:val="28"/>
        </w:rPr>
        <w:t xml:space="preserve">                                </w:t>
      </w:r>
    </w:p>
    <w:p w:rsidR="00714684" w:rsidRPr="006B00C2" w:rsidRDefault="00714684" w:rsidP="006B00C2">
      <w:pPr>
        <w:rPr>
          <w:b/>
          <w:sz w:val="28"/>
          <w:szCs w:val="28"/>
        </w:rPr>
      </w:pPr>
      <w:r w:rsidRPr="006B00C2">
        <w:rPr>
          <w:sz w:val="28"/>
          <w:szCs w:val="28"/>
        </w:rPr>
        <w:t xml:space="preserve">   </w:t>
      </w:r>
    </w:p>
    <w:p w:rsidR="000103E0" w:rsidRPr="006B00C2" w:rsidRDefault="00714684" w:rsidP="006B00C2">
      <w:pPr>
        <w:ind w:right="-83" w:firstLine="720"/>
        <w:jc w:val="both"/>
        <w:rPr>
          <w:sz w:val="28"/>
          <w:szCs w:val="28"/>
        </w:rPr>
      </w:pPr>
      <w:proofErr w:type="gramStart"/>
      <w:r w:rsidRPr="006B00C2">
        <w:rPr>
          <w:sz w:val="28"/>
          <w:szCs w:val="28"/>
        </w:rPr>
        <w:t>В соответствии с Федеральным законом от 06.10.2003 №</w:t>
      </w:r>
      <w:r w:rsidR="00913E67" w:rsidRPr="006B00C2">
        <w:rPr>
          <w:sz w:val="28"/>
          <w:szCs w:val="28"/>
        </w:rPr>
        <w:t xml:space="preserve"> </w:t>
      </w:r>
      <w:r w:rsidRPr="006B00C2">
        <w:rPr>
          <w:sz w:val="28"/>
          <w:szCs w:val="28"/>
        </w:rPr>
        <w:t>131-ФЗ «Об общих принципах организации местного самоуправления в Российской Федерации», Федеральным законом от 26.12.2008 №</w:t>
      </w:r>
      <w:r w:rsidR="00913E67" w:rsidRPr="006B00C2">
        <w:rPr>
          <w:sz w:val="28"/>
          <w:szCs w:val="28"/>
        </w:rPr>
        <w:t xml:space="preserve"> </w:t>
      </w:r>
      <w:r w:rsidRPr="006B00C2">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w:t>
      </w:r>
      <w:r w:rsidR="00913E67" w:rsidRPr="006B00C2">
        <w:rPr>
          <w:sz w:val="28"/>
          <w:szCs w:val="28"/>
        </w:rPr>
        <w:t xml:space="preserve"> </w:t>
      </w:r>
      <w:r w:rsidRPr="006B00C2">
        <w:rPr>
          <w:sz w:val="28"/>
          <w:szCs w:val="28"/>
        </w:rPr>
        <w:t>381-ФЗ «Об основах государственного регулирования торговой деятельности в Российской Федерации»,</w:t>
      </w:r>
      <w:r w:rsidR="00BE5F43">
        <w:rPr>
          <w:sz w:val="28"/>
          <w:szCs w:val="28"/>
        </w:rPr>
        <w:t xml:space="preserve"> протестом прокурора </w:t>
      </w:r>
      <w:proofErr w:type="spellStart"/>
      <w:r w:rsidR="00BE5F43">
        <w:rPr>
          <w:sz w:val="28"/>
          <w:szCs w:val="28"/>
        </w:rPr>
        <w:t>Мещовского</w:t>
      </w:r>
      <w:proofErr w:type="spellEnd"/>
      <w:r w:rsidR="00BE5F43">
        <w:rPr>
          <w:sz w:val="28"/>
          <w:szCs w:val="28"/>
        </w:rPr>
        <w:t xml:space="preserve"> района от 24.02.2021 № 7-43-2021, руководствуясь</w:t>
      </w:r>
      <w:proofErr w:type="gramEnd"/>
      <w:r w:rsidR="00706D87" w:rsidRPr="006B00C2">
        <w:rPr>
          <w:sz w:val="28"/>
          <w:szCs w:val="28"/>
        </w:rPr>
        <w:t xml:space="preserve"> ст.</w:t>
      </w:r>
      <w:r w:rsidR="00BE5F43">
        <w:rPr>
          <w:sz w:val="28"/>
          <w:szCs w:val="28"/>
        </w:rPr>
        <w:t xml:space="preserve"> 37 и ст. 45</w:t>
      </w:r>
      <w:r w:rsidR="00706D87" w:rsidRPr="006B00C2">
        <w:rPr>
          <w:sz w:val="28"/>
          <w:szCs w:val="28"/>
        </w:rPr>
        <w:t xml:space="preserve"> </w:t>
      </w:r>
      <w:r w:rsidRPr="006B00C2">
        <w:rPr>
          <w:sz w:val="28"/>
          <w:szCs w:val="28"/>
        </w:rPr>
        <w:t xml:space="preserve"> Устав</w:t>
      </w:r>
      <w:r w:rsidR="00706D87" w:rsidRPr="006B00C2">
        <w:rPr>
          <w:sz w:val="28"/>
          <w:szCs w:val="28"/>
        </w:rPr>
        <w:t>а</w:t>
      </w:r>
      <w:r w:rsidRPr="006B00C2">
        <w:rPr>
          <w:sz w:val="28"/>
          <w:szCs w:val="28"/>
        </w:rPr>
        <w:t xml:space="preserve"> сельского поселения </w:t>
      </w:r>
      <w:r w:rsidR="000103E0" w:rsidRPr="006B00C2">
        <w:rPr>
          <w:sz w:val="28"/>
          <w:szCs w:val="28"/>
        </w:rPr>
        <w:t xml:space="preserve">«Село </w:t>
      </w:r>
      <w:proofErr w:type="gramStart"/>
      <w:r w:rsidR="00580633">
        <w:rPr>
          <w:sz w:val="28"/>
          <w:szCs w:val="28"/>
        </w:rPr>
        <w:t>Гаврики</w:t>
      </w:r>
      <w:proofErr w:type="gramEnd"/>
      <w:r w:rsidRPr="006B00C2">
        <w:rPr>
          <w:sz w:val="28"/>
          <w:szCs w:val="28"/>
        </w:rPr>
        <w:t xml:space="preserve">» администрация сельского поселения </w:t>
      </w:r>
      <w:r w:rsidR="000103E0" w:rsidRPr="006B00C2">
        <w:rPr>
          <w:sz w:val="28"/>
          <w:szCs w:val="28"/>
        </w:rPr>
        <w:t xml:space="preserve">«Село </w:t>
      </w:r>
      <w:r w:rsidR="00580633">
        <w:rPr>
          <w:sz w:val="28"/>
          <w:szCs w:val="28"/>
        </w:rPr>
        <w:t>Гаврики</w:t>
      </w:r>
      <w:r w:rsidRPr="006B00C2">
        <w:rPr>
          <w:sz w:val="28"/>
          <w:szCs w:val="28"/>
        </w:rPr>
        <w:t>»</w:t>
      </w:r>
    </w:p>
    <w:p w:rsidR="000103E0" w:rsidRPr="006B00C2" w:rsidRDefault="000103E0" w:rsidP="006B00C2">
      <w:pPr>
        <w:ind w:right="-83" w:firstLine="720"/>
        <w:jc w:val="both"/>
        <w:rPr>
          <w:sz w:val="28"/>
          <w:szCs w:val="28"/>
        </w:rPr>
      </w:pPr>
      <w:r w:rsidRPr="006B00C2">
        <w:rPr>
          <w:sz w:val="28"/>
          <w:szCs w:val="28"/>
        </w:rPr>
        <w:t xml:space="preserve">                                          </w:t>
      </w:r>
    </w:p>
    <w:p w:rsidR="00714684" w:rsidRPr="006B00C2" w:rsidRDefault="00714684" w:rsidP="006B00C2">
      <w:pPr>
        <w:ind w:right="-83" w:firstLine="720"/>
        <w:jc w:val="center"/>
        <w:rPr>
          <w:sz w:val="28"/>
          <w:szCs w:val="28"/>
        </w:rPr>
      </w:pPr>
      <w:r w:rsidRPr="006B00C2">
        <w:rPr>
          <w:b/>
          <w:sz w:val="28"/>
          <w:szCs w:val="28"/>
        </w:rPr>
        <w:t>ПОСТАНОВЛЯЕТ:</w:t>
      </w:r>
    </w:p>
    <w:p w:rsidR="00714684" w:rsidRPr="006B00C2" w:rsidRDefault="00714684" w:rsidP="006B00C2">
      <w:pPr>
        <w:jc w:val="both"/>
        <w:rPr>
          <w:sz w:val="28"/>
          <w:szCs w:val="28"/>
        </w:rPr>
      </w:pPr>
    </w:p>
    <w:p w:rsidR="00644C15" w:rsidRPr="006B00C2" w:rsidRDefault="00706D87" w:rsidP="006B00C2">
      <w:pPr>
        <w:pStyle w:val="a7"/>
        <w:numPr>
          <w:ilvl w:val="0"/>
          <w:numId w:val="5"/>
        </w:numPr>
        <w:ind w:left="0" w:firstLine="360"/>
        <w:jc w:val="both"/>
        <w:rPr>
          <w:sz w:val="28"/>
          <w:szCs w:val="28"/>
        </w:rPr>
      </w:pPr>
      <w:r w:rsidRPr="006B00C2">
        <w:rPr>
          <w:sz w:val="28"/>
          <w:szCs w:val="28"/>
        </w:rPr>
        <w:t xml:space="preserve"> Внести  в </w:t>
      </w:r>
      <w:r w:rsidR="00714684" w:rsidRPr="006B00C2">
        <w:rPr>
          <w:sz w:val="28"/>
          <w:szCs w:val="28"/>
        </w:rPr>
        <w:t>административный ре</w:t>
      </w:r>
      <w:r w:rsidR="00913E67" w:rsidRPr="006B00C2">
        <w:rPr>
          <w:sz w:val="28"/>
          <w:szCs w:val="28"/>
        </w:rPr>
        <w:t>гламент проведения проверок при</w:t>
      </w:r>
      <w:r w:rsidR="00644C15" w:rsidRPr="006B00C2">
        <w:rPr>
          <w:sz w:val="28"/>
          <w:szCs w:val="28"/>
        </w:rPr>
        <w:t xml:space="preserve"> </w:t>
      </w:r>
      <w:r w:rsidR="00714684" w:rsidRPr="006B00C2">
        <w:rPr>
          <w:sz w:val="28"/>
          <w:szCs w:val="28"/>
        </w:rPr>
        <w:t>осуществлении м</w:t>
      </w:r>
      <w:r w:rsidR="00701180" w:rsidRPr="006B00C2">
        <w:rPr>
          <w:sz w:val="28"/>
          <w:szCs w:val="28"/>
        </w:rPr>
        <w:t>униципального контроля в сфере</w:t>
      </w:r>
      <w:r w:rsidR="00714684" w:rsidRPr="006B00C2">
        <w:rPr>
          <w:sz w:val="28"/>
          <w:szCs w:val="28"/>
        </w:rPr>
        <w:t xml:space="preserve"> торговой деятельности на территории сельского поселения </w:t>
      </w:r>
      <w:r w:rsidR="000103E0" w:rsidRPr="006B00C2">
        <w:rPr>
          <w:sz w:val="28"/>
          <w:szCs w:val="28"/>
        </w:rPr>
        <w:t xml:space="preserve">«Село </w:t>
      </w:r>
      <w:proofErr w:type="gramStart"/>
      <w:r w:rsidR="00580633">
        <w:rPr>
          <w:sz w:val="28"/>
          <w:szCs w:val="28"/>
        </w:rPr>
        <w:t>Гаврики</w:t>
      </w:r>
      <w:proofErr w:type="gramEnd"/>
      <w:r w:rsidR="00714684" w:rsidRPr="006B00C2">
        <w:rPr>
          <w:sz w:val="28"/>
          <w:szCs w:val="28"/>
        </w:rPr>
        <w:t>»</w:t>
      </w:r>
      <w:r w:rsidR="00644C15" w:rsidRPr="006B00C2">
        <w:rPr>
          <w:sz w:val="28"/>
          <w:szCs w:val="28"/>
        </w:rPr>
        <w:t xml:space="preserve">, утвержденный постановлением администрации сельского поселения «Село </w:t>
      </w:r>
      <w:r w:rsidR="00580633">
        <w:rPr>
          <w:sz w:val="28"/>
          <w:szCs w:val="28"/>
        </w:rPr>
        <w:t>Гаврики</w:t>
      </w:r>
      <w:r w:rsidR="00644C15" w:rsidRPr="006B00C2">
        <w:rPr>
          <w:sz w:val="28"/>
          <w:szCs w:val="28"/>
        </w:rPr>
        <w:t xml:space="preserve">» от </w:t>
      </w:r>
      <w:r w:rsidR="00580633">
        <w:rPr>
          <w:sz w:val="28"/>
          <w:szCs w:val="28"/>
        </w:rPr>
        <w:t>29</w:t>
      </w:r>
      <w:r w:rsidR="00644C15" w:rsidRPr="006B00C2">
        <w:rPr>
          <w:sz w:val="28"/>
          <w:szCs w:val="28"/>
        </w:rPr>
        <w:t>.0</w:t>
      </w:r>
      <w:r w:rsidR="00580633">
        <w:rPr>
          <w:sz w:val="28"/>
          <w:szCs w:val="28"/>
        </w:rPr>
        <w:t>8</w:t>
      </w:r>
      <w:r w:rsidR="00644C15" w:rsidRPr="006B00C2">
        <w:rPr>
          <w:sz w:val="28"/>
          <w:szCs w:val="28"/>
        </w:rPr>
        <w:t xml:space="preserve">.2018 № </w:t>
      </w:r>
      <w:r w:rsidR="00580633">
        <w:rPr>
          <w:sz w:val="28"/>
          <w:szCs w:val="28"/>
        </w:rPr>
        <w:t>24</w:t>
      </w:r>
      <w:r w:rsidR="00644C15" w:rsidRPr="006B00C2">
        <w:rPr>
          <w:sz w:val="28"/>
          <w:szCs w:val="28"/>
        </w:rPr>
        <w:t xml:space="preserve"> следующие изменения и дополнения:</w:t>
      </w:r>
    </w:p>
    <w:p w:rsidR="00644C15" w:rsidRPr="006B00C2" w:rsidRDefault="00644C15" w:rsidP="006B00C2">
      <w:pPr>
        <w:pStyle w:val="a7"/>
        <w:numPr>
          <w:ilvl w:val="1"/>
          <w:numId w:val="5"/>
        </w:numPr>
        <w:ind w:left="0" w:firstLine="360"/>
        <w:jc w:val="both"/>
        <w:rPr>
          <w:sz w:val="28"/>
          <w:szCs w:val="28"/>
        </w:rPr>
      </w:pPr>
      <w:r w:rsidRPr="006B00C2">
        <w:rPr>
          <w:sz w:val="28"/>
          <w:szCs w:val="28"/>
        </w:rPr>
        <w:t>Пункт 1.8 дополнить подпунктами 1.8.5, 18.6 и 1.8.7 следующего содержания:</w:t>
      </w:r>
    </w:p>
    <w:p w:rsidR="00644C15" w:rsidRPr="006B00C2" w:rsidRDefault="00644C15" w:rsidP="006B00C2">
      <w:pPr>
        <w:pStyle w:val="a7"/>
        <w:ind w:left="0"/>
        <w:jc w:val="both"/>
        <w:rPr>
          <w:sz w:val="28"/>
          <w:szCs w:val="28"/>
        </w:rPr>
      </w:pPr>
      <w:r w:rsidRPr="006B00C2">
        <w:rPr>
          <w:sz w:val="28"/>
          <w:szCs w:val="28"/>
        </w:rPr>
        <w:t xml:space="preserve">      «1.8.5.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987334" w:rsidRPr="006B00C2">
        <w:rPr>
          <w:sz w:val="28"/>
          <w:szCs w:val="28"/>
        </w:rPr>
        <w:t>.</w:t>
      </w:r>
    </w:p>
    <w:p w:rsidR="00644C15" w:rsidRPr="006B00C2" w:rsidRDefault="00644C15" w:rsidP="006B00C2">
      <w:pPr>
        <w:pStyle w:val="a7"/>
        <w:ind w:left="0"/>
        <w:jc w:val="both"/>
        <w:rPr>
          <w:sz w:val="28"/>
          <w:szCs w:val="28"/>
        </w:rPr>
      </w:pPr>
      <w:r w:rsidRPr="006B00C2">
        <w:rPr>
          <w:sz w:val="28"/>
          <w:szCs w:val="28"/>
        </w:rPr>
        <w:lastRenderedPageBreak/>
        <w:t xml:space="preserve">        1.8.6. представлять документы и (или) информацию, запрашиваемые в рамках межведомственного взаимодействия</w:t>
      </w:r>
      <w:r w:rsidR="00987334" w:rsidRPr="006B00C2">
        <w:rPr>
          <w:sz w:val="28"/>
          <w:szCs w:val="28"/>
        </w:rPr>
        <w:t>, в орган муниципального контроля по собственной инициативе».</w:t>
      </w:r>
    </w:p>
    <w:p w:rsidR="00987334" w:rsidRPr="006B00C2" w:rsidRDefault="00987334" w:rsidP="006B00C2">
      <w:pPr>
        <w:pStyle w:val="a7"/>
        <w:ind w:left="0"/>
        <w:jc w:val="both"/>
        <w:rPr>
          <w:sz w:val="28"/>
          <w:szCs w:val="28"/>
        </w:rPr>
      </w:pPr>
      <w:r w:rsidRPr="006B00C2">
        <w:rPr>
          <w:sz w:val="28"/>
          <w:szCs w:val="28"/>
        </w:rPr>
        <w:t xml:space="preserve">       1.8.7.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Калужской области к участию в проверке»;</w:t>
      </w:r>
    </w:p>
    <w:p w:rsidR="00987334" w:rsidRPr="006B00C2" w:rsidRDefault="00987334" w:rsidP="006B00C2">
      <w:pPr>
        <w:pStyle w:val="a7"/>
        <w:ind w:left="0"/>
        <w:jc w:val="both"/>
        <w:rPr>
          <w:sz w:val="28"/>
          <w:szCs w:val="28"/>
        </w:rPr>
      </w:pPr>
      <w:r w:rsidRPr="006B00C2">
        <w:rPr>
          <w:sz w:val="28"/>
          <w:szCs w:val="28"/>
        </w:rPr>
        <w:t xml:space="preserve">       1.2.       Пункт 4.2 дополнить абзацами 4) и 5) следующего содержания:</w:t>
      </w:r>
    </w:p>
    <w:p w:rsidR="00987334" w:rsidRPr="006B00C2" w:rsidRDefault="00987334" w:rsidP="006B00C2">
      <w:pPr>
        <w:pStyle w:val="a7"/>
        <w:ind w:left="0"/>
        <w:jc w:val="both"/>
        <w:rPr>
          <w:sz w:val="28"/>
          <w:szCs w:val="28"/>
        </w:rPr>
      </w:pPr>
      <w:r w:rsidRPr="006B00C2">
        <w:rPr>
          <w:sz w:val="28"/>
          <w:szCs w:val="28"/>
        </w:rPr>
        <w:t xml:space="preserve">       </w:t>
      </w:r>
      <w:proofErr w:type="gramStart"/>
      <w:r w:rsidRPr="006B00C2">
        <w:rPr>
          <w:sz w:val="28"/>
          <w:szCs w:val="28"/>
        </w:rPr>
        <w:t>«4)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7334" w:rsidRPr="006B00C2" w:rsidRDefault="00987334" w:rsidP="006B00C2">
      <w:pPr>
        <w:pStyle w:val="a7"/>
        <w:ind w:left="0"/>
        <w:jc w:val="both"/>
        <w:rPr>
          <w:sz w:val="28"/>
          <w:szCs w:val="28"/>
        </w:rPr>
      </w:pPr>
      <w:r w:rsidRPr="006B00C2">
        <w:rPr>
          <w:sz w:val="28"/>
          <w:szCs w:val="28"/>
        </w:rPr>
        <w:t xml:space="preserve">        5) нарушение требований к маркировке товаров»</w:t>
      </w:r>
      <w:r w:rsidR="000B00D0" w:rsidRPr="006B00C2">
        <w:rPr>
          <w:sz w:val="28"/>
          <w:szCs w:val="28"/>
        </w:rPr>
        <w:t>;</w:t>
      </w:r>
    </w:p>
    <w:p w:rsidR="000B00D0" w:rsidRPr="006B00C2" w:rsidRDefault="000B00D0" w:rsidP="006B00C2">
      <w:pPr>
        <w:pStyle w:val="a7"/>
        <w:ind w:left="0"/>
        <w:jc w:val="both"/>
        <w:rPr>
          <w:sz w:val="28"/>
          <w:szCs w:val="28"/>
        </w:rPr>
      </w:pPr>
      <w:r w:rsidRPr="006B00C2">
        <w:rPr>
          <w:sz w:val="28"/>
          <w:szCs w:val="28"/>
        </w:rPr>
        <w:t xml:space="preserve">      1.3.  Дополнить Разделом </w:t>
      </w:r>
      <w:r w:rsidR="00580633">
        <w:rPr>
          <w:sz w:val="28"/>
          <w:szCs w:val="28"/>
        </w:rPr>
        <w:t>10</w:t>
      </w:r>
      <w:r w:rsidRPr="006B00C2">
        <w:rPr>
          <w:sz w:val="28"/>
          <w:szCs w:val="28"/>
        </w:rPr>
        <w:t xml:space="preserve"> следующего содержания:</w:t>
      </w:r>
    </w:p>
    <w:p w:rsidR="00905A1B" w:rsidRPr="006B00C2" w:rsidRDefault="000B00D0" w:rsidP="006B00C2">
      <w:pPr>
        <w:pStyle w:val="a7"/>
        <w:ind w:left="0"/>
        <w:jc w:val="both"/>
        <w:rPr>
          <w:sz w:val="28"/>
          <w:szCs w:val="28"/>
        </w:rPr>
      </w:pPr>
      <w:r w:rsidRPr="006B00C2">
        <w:rPr>
          <w:sz w:val="28"/>
          <w:szCs w:val="28"/>
        </w:rPr>
        <w:t xml:space="preserve">      «</w:t>
      </w:r>
      <w:r w:rsidR="00580633" w:rsidRPr="00580633">
        <w:rPr>
          <w:b/>
          <w:sz w:val="28"/>
          <w:szCs w:val="28"/>
        </w:rPr>
        <w:t>10</w:t>
      </w:r>
      <w:r w:rsidRPr="00580633">
        <w:rPr>
          <w:b/>
          <w:sz w:val="28"/>
          <w:szCs w:val="28"/>
        </w:rPr>
        <w:t>.</w:t>
      </w:r>
      <w:r w:rsidRPr="006B00C2">
        <w:rPr>
          <w:b/>
          <w:sz w:val="28"/>
          <w:szCs w:val="28"/>
        </w:rPr>
        <w:t xml:space="preserve"> Формы </w:t>
      </w:r>
      <w:proofErr w:type="gramStart"/>
      <w:r w:rsidRPr="006B00C2">
        <w:rPr>
          <w:b/>
          <w:sz w:val="28"/>
          <w:szCs w:val="28"/>
        </w:rPr>
        <w:t>контроля за</w:t>
      </w:r>
      <w:proofErr w:type="gramEnd"/>
      <w:r w:rsidRPr="006B00C2">
        <w:rPr>
          <w:b/>
          <w:sz w:val="28"/>
          <w:szCs w:val="28"/>
        </w:rPr>
        <w:t xml:space="preserve"> исполнением административного регламента</w:t>
      </w:r>
    </w:p>
    <w:p w:rsidR="000671E1" w:rsidRPr="006B00C2" w:rsidRDefault="000671E1" w:rsidP="006B00C2">
      <w:pPr>
        <w:pStyle w:val="ac"/>
        <w:widowControl w:val="0"/>
        <w:tabs>
          <w:tab w:val="left" w:pos="1144"/>
        </w:tabs>
        <w:spacing w:after="0"/>
        <w:ind w:right="20"/>
        <w:jc w:val="both"/>
        <w:rPr>
          <w:rFonts w:eastAsia="Courier New"/>
          <w:sz w:val="28"/>
          <w:szCs w:val="28"/>
        </w:rPr>
      </w:pPr>
      <w:r w:rsidRPr="006B00C2">
        <w:rPr>
          <w:sz w:val="28"/>
          <w:szCs w:val="28"/>
        </w:rPr>
        <w:t xml:space="preserve">        </w:t>
      </w:r>
      <w:r w:rsidR="00580633">
        <w:rPr>
          <w:sz w:val="28"/>
          <w:szCs w:val="28"/>
        </w:rPr>
        <w:t>10</w:t>
      </w:r>
      <w:r w:rsidRPr="006B00C2">
        <w:rPr>
          <w:sz w:val="28"/>
          <w:szCs w:val="28"/>
        </w:rPr>
        <w:t>.1.</w:t>
      </w:r>
      <w:r w:rsidR="000B00D0" w:rsidRPr="006B00C2">
        <w:rPr>
          <w:sz w:val="28"/>
          <w:szCs w:val="28"/>
        </w:rPr>
        <w:t xml:space="preserve">  </w:t>
      </w:r>
      <w:r w:rsidRPr="006B00C2">
        <w:rPr>
          <w:rFonts w:eastAsia="Courier New"/>
          <w:color w:val="000000"/>
          <w:sz w:val="28"/>
          <w:szCs w:val="28"/>
          <w:shd w:val="clear" w:color="auto" w:fill="FFFFFF"/>
        </w:rPr>
        <w:t xml:space="preserve">Текущий </w:t>
      </w:r>
      <w:proofErr w:type="gramStart"/>
      <w:r w:rsidRPr="006B00C2">
        <w:rPr>
          <w:rFonts w:eastAsia="Courier New"/>
          <w:color w:val="000000"/>
          <w:sz w:val="28"/>
          <w:szCs w:val="28"/>
          <w:shd w:val="clear" w:color="auto" w:fill="FFFFFF"/>
        </w:rPr>
        <w:t>контроль за</w:t>
      </w:r>
      <w:proofErr w:type="gramEnd"/>
      <w:r w:rsidRPr="006B00C2">
        <w:rPr>
          <w:rFonts w:eastAsia="Courier New"/>
          <w:color w:val="000000"/>
          <w:sz w:val="28"/>
          <w:szCs w:val="28"/>
          <w:shd w:val="clear" w:color="auto" w:fill="FFFFFF"/>
        </w:rPr>
        <w:t xml:space="preserve">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администрации сельского поселения «Село </w:t>
      </w:r>
      <w:r w:rsidR="00580633">
        <w:rPr>
          <w:rFonts w:eastAsia="Courier New"/>
          <w:color w:val="000000"/>
          <w:sz w:val="28"/>
          <w:szCs w:val="28"/>
          <w:shd w:val="clear" w:color="auto" w:fill="FFFFFF"/>
        </w:rPr>
        <w:t>Гаврики</w:t>
      </w:r>
      <w:r w:rsidRPr="006B00C2">
        <w:rPr>
          <w:rFonts w:eastAsia="Courier New"/>
          <w:color w:val="000000"/>
          <w:sz w:val="28"/>
          <w:szCs w:val="28"/>
          <w:shd w:val="clear" w:color="auto" w:fill="FFFFFF"/>
        </w:rPr>
        <w:t>».</w:t>
      </w:r>
    </w:p>
    <w:p w:rsidR="000671E1" w:rsidRPr="006B00C2" w:rsidRDefault="000671E1" w:rsidP="006B00C2">
      <w:pPr>
        <w:widowControl w:val="0"/>
        <w:tabs>
          <w:tab w:val="left" w:pos="1096"/>
        </w:tabs>
        <w:ind w:right="20"/>
        <w:jc w:val="both"/>
        <w:rPr>
          <w:rFonts w:eastAsia="Courier New"/>
          <w:sz w:val="28"/>
          <w:szCs w:val="28"/>
        </w:rPr>
      </w:pPr>
      <w:r w:rsidRPr="006B00C2">
        <w:rPr>
          <w:rFonts w:eastAsia="Courier New"/>
          <w:color w:val="000000"/>
          <w:sz w:val="28"/>
          <w:szCs w:val="28"/>
          <w:shd w:val="clear" w:color="auto" w:fill="FFFFFF"/>
        </w:rPr>
        <w:t xml:space="preserve">       </w:t>
      </w:r>
      <w:r w:rsidR="00580633">
        <w:rPr>
          <w:rFonts w:eastAsia="Courier New"/>
          <w:color w:val="000000"/>
          <w:sz w:val="28"/>
          <w:szCs w:val="28"/>
          <w:shd w:val="clear" w:color="auto" w:fill="FFFFFF"/>
        </w:rPr>
        <w:t>10</w:t>
      </w:r>
      <w:r w:rsidRPr="006B00C2">
        <w:rPr>
          <w:rFonts w:eastAsia="Courier New"/>
          <w:color w:val="000000"/>
          <w:sz w:val="28"/>
          <w:szCs w:val="28"/>
          <w:shd w:val="clear" w:color="auto" w:fill="FFFFFF"/>
        </w:rPr>
        <w:t>.2. Плановые проверки исполнения муниципальной функции осуществляются не реже 1 раза в год.</w:t>
      </w:r>
    </w:p>
    <w:p w:rsidR="000671E1" w:rsidRPr="006B00C2" w:rsidRDefault="000671E1" w:rsidP="00580633">
      <w:pPr>
        <w:pStyle w:val="a7"/>
        <w:widowControl w:val="0"/>
        <w:numPr>
          <w:ilvl w:val="1"/>
          <w:numId w:val="26"/>
        </w:numPr>
        <w:tabs>
          <w:tab w:val="left" w:pos="1067"/>
        </w:tabs>
        <w:ind w:left="0" w:right="20" w:firstLine="620"/>
        <w:jc w:val="both"/>
        <w:rPr>
          <w:rFonts w:eastAsia="Courier New"/>
          <w:sz w:val="28"/>
          <w:szCs w:val="28"/>
        </w:rPr>
      </w:pPr>
      <w:r w:rsidRPr="006B00C2">
        <w:rPr>
          <w:rFonts w:eastAsia="Courier New"/>
          <w:color w:val="000000"/>
          <w:sz w:val="28"/>
          <w:szCs w:val="28"/>
          <w:shd w:val="clear" w:color="auto" w:fill="FFFFFF"/>
        </w:rPr>
        <w:t>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w:t>
      </w:r>
    </w:p>
    <w:p w:rsidR="000671E1" w:rsidRPr="006B00C2" w:rsidRDefault="000671E1" w:rsidP="00580633">
      <w:pPr>
        <w:pStyle w:val="a7"/>
        <w:widowControl w:val="0"/>
        <w:numPr>
          <w:ilvl w:val="1"/>
          <w:numId w:val="27"/>
        </w:numPr>
        <w:tabs>
          <w:tab w:val="left" w:pos="0"/>
        </w:tabs>
        <w:ind w:left="0" w:right="20" w:firstLine="620"/>
        <w:jc w:val="both"/>
        <w:rPr>
          <w:rFonts w:eastAsia="Courier New"/>
          <w:sz w:val="28"/>
          <w:szCs w:val="28"/>
        </w:rPr>
      </w:pPr>
      <w:r w:rsidRPr="006B00C2">
        <w:rPr>
          <w:rFonts w:eastAsia="Courier New"/>
          <w:color w:val="000000"/>
          <w:sz w:val="28"/>
          <w:szCs w:val="28"/>
          <w:shd w:val="clear" w:color="auto" w:fill="FFFFFF"/>
        </w:rPr>
        <w:t>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w:t>
      </w:r>
    </w:p>
    <w:p w:rsidR="000671E1" w:rsidRPr="00580633" w:rsidRDefault="00580633" w:rsidP="00580633">
      <w:pPr>
        <w:pStyle w:val="a7"/>
        <w:widowControl w:val="0"/>
        <w:numPr>
          <w:ilvl w:val="1"/>
          <w:numId w:val="27"/>
        </w:numPr>
        <w:tabs>
          <w:tab w:val="left" w:pos="1120"/>
        </w:tabs>
        <w:ind w:left="0" w:right="20" w:firstLine="620"/>
        <w:jc w:val="both"/>
        <w:rPr>
          <w:rFonts w:eastAsia="Courier New"/>
          <w:sz w:val="28"/>
          <w:szCs w:val="28"/>
        </w:rPr>
      </w:pPr>
      <w:r w:rsidRPr="00580633">
        <w:rPr>
          <w:rFonts w:eastAsia="Courier New"/>
          <w:color w:val="000000"/>
          <w:sz w:val="28"/>
          <w:szCs w:val="28"/>
          <w:shd w:val="clear" w:color="auto" w:fill="FFFFFF"/>
        </w:rPr>
        <w:t xml:space="preserve"> </w:t>
      </w:r>
      <w:r w:rsidR="000671E1" w:rsidRPr="00580633">
        <w:rPr>
          <w:rFonts w:eastAsia="Courier New"/>
          <w:color w:val="000000"/>
          <w:sz w:val="28"/>
          <w:szCs w:val="28"/>
          <w:shd w:val="clear" w:color="auto" w:fill="FFFFFF"/>
        </w:rPr>
        <w:t xml:space="preserve">Требования к порядку и формам </w:t>
      </w:r>
      <w:proofErr w:type="gramStart"/>
      <w:r w:rsidR="000671E1" w:rsidRPr="00580633">
        <w:rPr>
          <w:rFonts w:eastAsia="Courier New"/>
          <w:color w:val="000000"/>
          <w:sz w:val="28"/>
          <w:szCs w:val="28"/>
          <w:shd w:val="clear" w:color="auto" w:fill="FFFFFF"/>
        </w:rPr>
        <w:t>контроля за</w:t>
      </w:r>
      <w:proofErr w:type="gramEnd"/>
      <w:r w:rsidR="000671E1" w:rsidRPr="00580633">
        <w:rPr>
          <w:rFonts w:eastAsia="Courier New"/>
          <w:color w:val="000000"/>
          <w:sz w:val="28"/>
          <w:szCs w:val="28"/>
          <w:shd w:val="clear" w:color="auto" w:fill="FFFFFF"/>
        </w:rPr>
        <w:t xml:space="preserve"> исполнением муниципальной функции.</w:t>
      </w:r>
    </w:p>
    <w:p w:rsidR="000671E1" w:rsidRPr="006B00C2" w:rsidRDefault="00580633" w:rsidP="00580633">
      <w:pPr>
        <w:widowControl w:val="0"/>
        <w:tabs>
          <w:tab w:val="left" w:pos="1346"/>
        </w:tabs>
        <w:ind w:right="20"/>
        <w:jc w:val="both"/>
        <w:rPr>
          <w:rFonts w:eastAsia="Courier New"/>
          <w:sz w:val="28"/>
          <w:szCs w:val="28"/>
        </w:rPr>
      </w:pPr>
      <w:r>
        <w:rPr>
          <w:rFonts w:eastAsia="Courier New"/>
          <w:color w:val="000000"/>
          <w:sz w:val="28"/>
          <w:szCs w:val="28"/>
          <w:shd w:val="clear" w:color="auto" w:fill="FFFFFF"/>
        </w:rPr>
        <w:t xml:space="preserve">        10.5.1. </w:t>
      </w:r>
      <w:proofErr w:type="gramStart"/>
      <w:r w:rsidR="000671E1" w:rsidRPr="006B00C2">
        <w:rPr>
          <w:rFonts w:eastAsia="Courier New"/>
          <w:color w:val="000000"/>
          <w:sz w:val="28"/>
          <w:szCs w:val="28"/>
          <w:shd w:val="clear" w:color="auto" w:fill="FFFFFF"/>
        </w:rPr>
        <w:t>Контроль за</w:t>
      </w:r>
      <w:proofErr w:type="gramEnd"/>
      <w:r w:rsidR="000671E1" w:rsidRPr="006B00C2">
        <w:rPr>
          <w:rFonts w:eastAsia="Courier New"/>
          <w:color w:val="000000"/>
          <w:sz w:val="28"/>
          <w:szCs w:val="28"/>
          <w:shd w:val="clear" w:color="auto" w:fill="FFFFFF"/>
        </w:rPr>
        <w:t xml:space="preserve"> исполнением муниципальной функции, осуществляющийся должностными лицами администрации, должен быть постоянным, всесторонним и объективным.</w:t>
      </w:r>
    </w:p>
    <w:p w:rsidR="000671E1" w:rsidRPr="006B00C2" w:rsidRDefault="00580633" w:rsidP="00580633">
      <w:pPr>
        <w:widowControl w:val="0"/>
        <w:tabs>
          <w:tab w:val="left" w:pos="0"/>
        </w:tabs>
        <w:ind w:right="20"/>
        <w:jc w:val="both"/>
        <w:rPr>
          <w:rFonts w:eastAsia="Courier New"/>
          <w:sz w:val="28"/>
          <w:szCs w:val="28"/>
        </w:rPr>
      </w:pPr>
      <w:r>
        <w:rPr>
          <w:rFonts w:eastAsia="Courier New"/>
          <w:color w:val="000000"/>
          <w:sz w:val="28"/>
          <w:szCs w:val="28"/>
          <w:shd w:val="clear" w:color="auto" w:fill="FFFFFF"/>
        </w:rPr>
        <w:t xml:space="preserve">         10.5.2. </w:t>
      </w:r>
      <w:r w:rsidR="000671E1" w:rsidRPr="006B00C2">
        <w:rPr>
          <w:rFonts w:eastAsia="Courier New"/>
          <w:color w:val="000000"/>
          <w:sz w:val="28"/>
          <w:szCs w:val="28"/>
          <w:shd w:val="clear" w:color="auto" w:fill="FFFFFF"/>
        </w:rPr>
        <w:t xml:space="preserve">Контроль за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w:t>
      </w:r>
      <w:proofErr w:type="gramStart"/>
      <w:r w:rsidR="000671E1" w:rsidRPr="006B00C2">
        <w:rPr>
          <w:rFonts w:eastAsia="Courier New"/>
          <w:color w:val="000000"/>
          <w:sz w:val="28"/>
          <w:szCs w:val="28"/>
          <w:shd w:val="clear" w:color="auto" w:fill="FFFFFF"/>
        </w:rPr>
        <w:t>от</w:t>
      </w:r>
      <w:proofErr w:type="gramEnd"/>
    </w:p>
    <w:p w:rsidR="000671E1" w:rsidRPr="00905A1B" w:rsidRDefault="000671E1" w:rsidP="006B00C2">
      <w:pPr>
        <w:widowControl w:val="0"/>
        <w:numPr>
          <w:ilvl w:val="0"/>
          <w:numId w:val="24"/>
        </w:numPr>
        <w:tabs>
          <w:tab w:val="left" w:pos="1259"/>
        </w:tabs>
        <w:ind w:left="40" w:right="23"/>
        <w:jc w:val="both"/>
        <w:rPr>
          <w:rFonts w:eastAsia="Courier New"/>
          <w:sz w:val="28"/>
          <w:szCs w:val="28"/>
        </w:rPr>
      </w:pPr>
      <w:r w:rsidRPr="006B00C2">
        <w:rPr>
          <w:rFonts w:eastAsia="Courier New"/>
          <w:color w:val="000000"/>
          <w:sz w:val="28"/>
          <w:szCs w:val="28"/>
          <w:shd w:val="clear" w:color="auto" w:fill="FFFFFF"/>
        </w:rPr>
        <w:t xml:space="preserve">№ 294-ФЗ, Административного регламента и иных нормативных правовых актов, устанавливающих требования к исполнению </w:t>
      </w:r>
      <w:r w:rsidRPr="006B00C2">
        <w:rPr>
          <w:rFonts w:eastAsia="Courier New"/>
          <w:color w:val="000000"/>
          <w:sz w:val="28"/>
          <w:szCs w:val="28"/>
          <w:shd w:val="clear" w:color="auto" w:fill="FFFFFF"/>
        </w:rPr>
        <w:lastRenderedPageBreak/>
        <w:t>муниципальной функции. При поступлении такой информации проводятся внеплановые проверки исполнения муниципальной функции»;</w:t>
      </w:r>
    </w:p>
    <w:p w:rsidR="000671E1" w:rsidRPr="006B00C2" w:rsidRDefault="000671E1" w:rsidP="006B00C2">
      <w:pPr>
        <w:widowControl w:val="0"/>
        <w:tabs>
          <w:tab w:val="left" w:pos="1259"/>
        </w:tabs>
        <w:ind w:left="40" w:right="23"/>
        <w:jc w:val="both"/>
        <w:rPr>
          <w:rFonts w:eastAsia="Courier New"/>
          <w:sz w:val="28"/>
          <w:szCs w:val="28"/>
        </w:rPr>
      </w:pPr>
      <w:r w:rsidRPr="006B00C2">
        <w:rPr>
          <w:rFonts w:eastAsia="Courier New"/>
          <w:color w:val="000000"/>
          <w:sz w:val="28"/>
          <w:szCs w:val="28"/>
          <w:shd w:val="clear" w:color="auto" w:fill="FFFFFF"/>
        </w:rPr>
        <w:t xml:space="preserve">     1.4. Дополнить </w:t>
      </w:r>
      <w:r w:rsidR="00DF7BD0">
        <w:rPr>
          <w:rFonts w:eastAsia="Courier New"/>
          <w:color w:val="000000"/>
          <w:sz w:val="28"/>
          <w:szCs w:val="28"/>
          <w:shd w:val="clear" w:color="auto" w:fill="FFFFFF"/>
        </w:rPr>
        <w:t>Р</w:t>
      </w:r>
      <w:r w:rsidRPr="006B00C2">
        <w:rPr>
          <w:rFonts w:eastAsia="Courier New"/>
          <w:color w:val="000000"/>
          <w:sz w:val="28"/>
          <w:szCs w:val="28"/>
          <w:shd w:val="clear" w:color="auto" w:fill="FFFFFF"/>
        </w:rPr>
        <w:t>азделом 1</w:t>
      </w:r>
      <w:r w:rsidR="00580633">
        <w:rPr>
          <w:rFonts w:eastAsia="Courier New"/>
          <w:color w:val="000000"/>
          <w:sz w:val="28"/>
          <w:szCs w:val="28"/>
          <w:shd w:val="clear" w:color="auto" w:fill="FFFFFF"/>
        </w:rPr>
        <w:t>1</w:t>
      </w:r>
      <w:r w:rsidRPr="006B00C2">
        <w:rPr>
          <w:rFonts w:eastAsia="Courier New"/>
          <w:color w:val="000000"/>
          <w:sz w:val="28"/>
          <w:szCs w:val="28"/>
          <w:shd w:val="clear" w:color="auto" w:fill="FFFFFF"/>
        </w:rPr>
        <w:t xml:space="preserve"> следующего содержания:</w:t>
      </w:r>
    </w:p>
    <w:p w:rsidR="00905A1B" w:rsidRPr="006B00C2" w:rsidRDefault="000671E1" w:rsidP="00BE5F43">
      <w:pPr>
        <w:widowControl w:val="0"/>
        <w:tabs>
          <w:tab w:val="left" w:pos="1259"/>
        </w:tabs>
        <w:ind w:left="40" w:right="20"/>
        <w:jc w:val="both"/>
        <w:rPr>
          <w:rFonts w:eastAsia="Courier New"/>
          <w:b/>
          <w:bCs/>
          <w:color w:val="000000"/>
          <w:sz w:val="28"/>
          <w:szCs w:val="28"/>
          <w:shd w:val="clear" w:color="auto" w:fill="FFFFFF"/>
        </w:rPr>
      </w:pPr>
      <w:r w:rsidRPr="006B00C2">
        <w:rPr>
          <w:rFonts w:eastAsia="Courier New"/>
          <w:color w:val="000000"/>
          <w:sz w:val="28"/>
          <w:szCs w:val="28"/>
          <w:shd w:val="clear" w:color="auto" w:fill="FFFFFF"/>
        </w:rPr>
        <w:t xml:space="preserve">     «</w:t>
      </w:r>
      <w:bookmarkStart w:id="1" w:name="bookmark9"/>
      <w:r w:rsidR="00DF7BD0" w:rsidRPr="00580633">
        <w:rPr>
          <w:rFonts w:eastAsia="Courier New"/>
          <w:b/>
          <w:color w:val="000000"/>
          <w:sz w:val="28"/>
          <w:szCs w:val="28"/>
          <w:shd w:val="clear" w:color="auto" w:fill="FFFFFF"/>
        </w:rPr>
        <w:t>11.</w:t>
      </w:r>
      <w:r w:rsidR="00DF7BD0" w:rsidRPr="006B00C2">
        <w:rPr>
          <w:rFonts w:eastAsia="Courier New"/>
          <w:color w:val="000000"/>
          <w:sz w:val="28"/>
          <w:szCs w:val="28"/>
          <w:shd w:val="clear" w:color="auto" w:fill="FFFFFF"/>
        </w:rPr>
        <w:t xml:space="preserve"> </w:t>
      </w:r>
      <w:r w:rsidR="00DF7BD0" w:rsidRPr="006B00C2">
        <w:rPr>
          <w:rFonts w:eastAsia="Courier New"/>
          <w:b/>
          <w:bCs/>
          <w:color w:val="000000"/>
          <w:sz w:val="28"/>
          <w:szCs w:val="28"/>
          <w:shd w:val="clear" w:color="auto" w:fill="FFFFFF"/>
        </w:rPr>
        <w:t>Досудебный (внесудебный) порядок обжалования решений и действий (бездействия)</w:t>
      </w:r>
      <w:r w:rsidR="00DF7BD0">
        <w:rPr>
          <w:rFonts w:eastAsia="Courier New"/>
          <w:b/>
          <w:bCs/>
          <w:color w:val="000000"/>
          <w:sz w:val="28"/>
          <w:szCs w:val="28"/>
          <w:shd w:val="clear" w:color="auto" w:fill="FFFFFF"/>
        </w:rPr>
        <w:t xml:space="preserve">  органа, предоставляющего муниципальную услугу</w:t>
      </w:r>
      <w:r w:rsidR="00DF7BD0" w:rsidRPr="006B00C2">
        <w:rPr>
          <w:rFonts w:eastAsia="Courier New"/>
          <w:b/>
          <w:bCs/>
          <w:color w:val="000000"/>
          <w:sz w:val="28"/>
          <w:szCs w:val="28"/>
          <w:shd w:val="clear" w:color="auto" w:fill="FFFFFF"/>
        </w:rPr>
        <w:t xml:space="preserve">, а также должностных лиц </w:t>
      </w:r>
      <w:bookmarkEnd w:id="1"/>
      <w:r w:rsidR="00DF7BD0">
        <w:rPr>
          <w:rFonts w:eastAsia="Courier New"/>
          <w:b/>
          <w:bCs/>
          <w:color w:val="000000"/>
          <w:sz w:val="28"/>
          <w:szCs w:val="28"/>
          <w:shd w:val="clear" w:color="auto" w:fill="FFFFFF"/>
        </w:rPr>
        <w:t>данного органа</w:t>
      </w:r>
    </w:p>
    <w:p w:rsidR="000671E1" w:rsidRPr="006B00C2" w:rsidRDefault="006B00C2" w:rsidP="006B00C2">
      <w:pPr>
        <w:widowControl w:val="0"/>
        <w:tabs>
          <w:tab w:val="left" w:pos="1259"/>
        </w:tabs>
        <w:ind w:left="40" w:right="20"/>
        <w:jc w:val="both"/>
        <w:rPr>
          <w:rFonts w:eastAsia="Courier New"/>
          <w:color w:val="000000"/>
          <w:spacing w:val="2"/>
          <w:sz w:val="28"/>
          <w:szCs w:val="28"/>
        </w:rPr>
      </w:pPr>
      <w:r>
        <w:rPr>
          <w:rFonts w:eastAsia="Courier New"/>
          <w:color w:val="000000"/>
          <w:spacing w:val="2"/>
          <w:sz w:val="28"/>
          <w:szCs w:val="28"/>
        </w:rPr>
        <w:t xml:space="preserve">      1</w:t>
      </w:r>
      <w:r w:rsidR="00580633">
        <w:rPr>
          <w:rFonts w:eastAsia="Courier New"/>
          <w:color w:val="000000"/>
          <w:spacing w:val="2"/>
          <w:sz w:val="28"/>
          <w:szCs w:val="28"/>
        </w:rPr>
        <w:t>1</w:t>
      </w:r>
      <w:r>
        <w:rPr>
          <w:rFonts w:eastAsia="Courier New"/>
          <w:color w:val="000000"/>
          <w:spacing w:val="2"/>
          <w:sz w:val="28"/>
          <w:szCs w:val="28"/>
        </w:rPr>
        <w:t xml:space="preserve">.1. </w:t>
      </w:r>
      <w:r w:rsidR="000671E1" w:rsidRPr="006B00C2">
        <w:rPr>
          <w:rFonts w:eastAsia="Courier New"/>
          <w:color w:val="000000"/>
          <w:spacing w:val="2"/>
          <w:sz w:val="28"/>
          <w:szCs w:val="28"/>
        </w:rPr>
        <w:t>Заявители вправе обжаловать решения или действия (бездействие)</w:t>
      </w:r>
      <w:r w:rsidR="00905A1B">
        <w:rPr>
          <w:rFonts w:eastAsia="Courier New"/>
          <w:color w:val="000000"/>
          <w:spacing w:val="2"/>
          <w:sz w:val="28"/>
          <w:szCs w:val="28"/>
        </w:rPr>
        <w:t xml:space="preserve"> Уполномоченного органа</w:t>
      </w:r>
      <w:r w:rsidR="0001660A">
        <w:rPr>
          <w:rFonts w:eastAsia="Courier New"/>
          <w:color w:val="000000"/>
          <w:spacing w:val="2"/>
          <w:sz w:val="28"/>
          <w:szCs w:val="28"/>
        </w:rPr>
        <w:t xml:space="preserve"> или его должностных лиц</w:t>
      </w:r>
      <w:r w:rsidR="000671E1" w:rsidRPr="006B00C2">
        <w:rPr>
          <w:rFonts w:eastAsia="Courier New"/>
          <w:color w:val="000000"/>
          <w:spacing w:val="2"/>
          <w:sz w:val="28"/>
          <w:szCs w:val="28"/>
        </w:rPr>
        <w:t xml:space="preserve">, принятые или осуществленные в ходе предоставления муниципальной услуги, а также в ходе каждой административной процедуры, путем обращения к </w:t>
      </w:r>
      <w:r>
        <w:rPr>
          <w:rFonts w:eastAsia="Courier New"/>
          <w:color w:val="000000"/>
          <w:spacing w:val="2"/>
          <w:sz w:val="28"/>
          <w:szCs w:val="28"/>
        </w:rPr>
        <w:t>Г</w:t>
      </w:r>
      <w:r w:rsidR="000671E1" w:rsidRPr="006B00C2">
        <w:rPr>
          <w:rFonts w:eastAsia="Courier New"/>
          <w:color w:val="000000"/>
          <w:spacing w:val="2"/>
          <w:sz w:val="28"/>
          <w:szCs w:val="28"/>
        </w:rPr>
        <w:t>лаве администрации</w:t>
      </w:r>
      <w:r>
        <w:rPr>
          <w:rFonts w:eastAsia="Courier New"/>
          <w:color w:val="000000"/>
          <w:spacing w:val="2"/>
          <w:sz w:val="28"/>
          <w:szCs w:val="28"/>
        </w:rPr>
        <w:t>,</w:t>
      </w:r>
      <w:r w:rsidR="000671E1" w:rsidRPr="006B00C2">
        <w:rPr>
          <w:rFonts w:eastAsia="Courier New"/>
          <w:color w:val="000000"/>
          <w:spacing w:val="2"/>
          <w:sz w:val="28"/>
          <w:szCs w:val="28"/>
        </w:rPr>
        <w:t xml:space="preserve"> </w:t>
      </w:r>
      <w:proofErr w:type="gramStart"/>
      <w:r w:rsidR="000671E1" w:rsidRPr="006B00C2">
        <w:rPr>
          <w:rFonts w:eastAsia="Courier New"/>
          <w:color w:val="000000"/>
          <w:spacing w:val="2"/>
          <w:sz w:val="28"/>
          <w:szCs w:val="28"/>
        </w:rPr>
        <w:t>контролирующему</w:t>
      </w:r>
      <w:proofErr w:type="gramEnd"/>
      <w:r w:rsidR="000671E1" w:rsidRPr="006B00C2">
        <w:rPr>
          <w:rFonts w:eastAsia="Courier New"/>
          <w:color w:val="000000"/>
          <w:spacing w:val="2"/>
          <w:sz w:val="28"/>
          <w:szCs w:val="28"/>
        </w:rPr>
        <w:t xml:space="preserve"> полноту и своевременность предоставления услуги. </w:t>
      </w:r>
    </w:p>
    <w:p w:rsidR="000671E1" w:rsidRPr="006B00C2" w:rsidRDefault="006B00C2" w:rsidP="006B00C2">
      <w:pPr>
        <w:widowControl w:val="0"/>
        <w:autoSpaceDE w:val="0"/>
        <w:autoSpaceDN w:val="0"/>
        <w:adjustRightInd w:val="0"/>
        <w:jc w:val="both"/>
        <w:rPr>
          <w:rFonts w:eastAsia="Courier New"/>
          <w:color w:val="000000"/>
          <w:spacing w:val="2"/>
          <w:sz w:val="28"/>
          <w:szCs w:val="28"/>
        </w:rPr>
      </w:pPr>
      <w:r>
        <w:rPr>
          <w:rFonts w:eastAsia="Courier New"/>
          <w:color w:val="000000"/>
          <w:spacing w:val="2"/>
          <w:sz w:val="28"/>
          <w:szCs w:val="28"/>
        </w:rPr>
        <w:t xml:space="preserve">      </w:t>
      </w:r>
      <w:r w:rsidR="000671E1" w:rsidRPr="006B00C2">
        <w:rPr>
          <w:rFonts w:eastAsia="Courier New"/>
          <w:color w:val="000000"/>
          <w:spacing w:val="2"/>
          <w:sz w:val="28"/>
          <w:szCs w:val="28"/>
        </w:rPr>
        <w:t>Жалоба может быть подана представителем заявителя, в этом случае к ней прилагается документ, подтверждающий полномочия на осуществление действий от имени заявителя.</w:t>
      </w:r>
    </w:p>
    <w:p w:rsidR="000671E1" w:rsidRPr="006B00C2" w:rsidRDefault="006B00C2" w:rsidP="006B00C2">
      <w:pPr>
        <w:widowControl w:val="0"/>
        <w:autoSpaceDE w:val="0"/>
        <w:autoSpaceDN w:val="0"/>
        <w:adjustRightInd w:val="0"/>
        <w:jc w:val="both"/>
        <w:rPr>
          <w:rFonts w:eastAsia="Courier New"/>
          <w:color w:val="000000"/>
          <w:spacing w:val="2"/>
          <w:sz w:val="28"/>
          <w:szCs w:val="28"/>
        </w:rPr>
      </w:pPr>
      <w:r>
        <w:rPr>
          <w:rFonts w:eastAsia="Courier New"/>
          <w:color w:val="000000"/>
          <w:sz w:val="28"/>
          <w:szCs w:val="28"/>
          <w:shd w:val="clear" w:color="auto" w:fill="FFFFFF"/>
        </w:rPr>
        <w:t xml:space="preserve">      1</w:t>
      </w:r>
      <w:r w:rsidR="00580633">
        <w:rPr>
          <w:rFonts w:eastAsia="Courier New"/>
          <w:color w:val="000000"/>
          <w:sz w:val="28"/>
          <w:szCs w:val="28"/>
          <w:shd w:val="clear" w:color="auto" w:fill="FFFFFF"/>
        </w:rPr>
        <w:t>1</w:t>
      </w:r>
      <w:r>
        <w:rPr>
          <w:rFonts w:eastAsia="Courier New"/>
          <w:color w:val="000000"/>
          <w:sz w:val="28"/>
          <w:szCs w:val="28"/>
          <w:shd w:val="clear" w:color="auto" w:fill="FFFFFF"/>
        </w:rPr>
        <w:t xml:space="preserve">.2. </w:t>
      </w:r>
      <w:r w:rsidR="000671E1" w:rsidRPr="006B00C2">
        <w:rPr>
          <w:rFonts w:eastAsia="Courier New"/>
          <w:color w:val="000000"/>
          <w:sz w:val="28"/>
          <w:szCs w:val="28"/>
          <w:shd w:val="clear" w:color="auto" w:fill="FFFFFF"/>
        </w:rPr>
        <w:t>Жалоба на решения, принятые в ходе исполнения муниципальной функции, действия или бездействие должностных лиц администрации принимается в обязательном порядке и подлежит регистрации в течение 3 дней с момента ее поступления.</w:t>
      </w:r>
    </w:p>
    <w:p w:rsidR="000671E1" w:rsidRPr="006B00C2" w:rsidRDefault="006B00C2" w:rsidP="006B00C2">
      <w:pPr>
        <w:widowControl w:val="0"/>
        <w:autoSpaceDE w:val="0"/>
        <w:autoSpaceDN w:val="0"/>
        <w:adjustRightInd w:val="0"/>
        <w:jc w:val="both"/>
        <w:rPr>
          <w:rFonts w:eastAsia="Courier New"/>
          <w:color w:val="000000"/>
          <w:sz w:val="28"/>
          <w:szCs w:val="28"/>
        </w:rPr>
      </w:pPr>
      <w:r>
        <w:rPr>
          <w:rFonts w:eastAsia="Courier New"/>
          <w:color w:val="000000"/>
          <w:spacing w:val="2"/>
          <w:sz w:val="28"/>
          <w:szCs w:val="28"/>
        </w:rPr>
        <w:t xml:space="preserve">     1</w:t>
      </w:r>
      <w:r w:rsidR="00580633">
        <w:rPr>
          <w:rFonts w:eastAsia="Courier New"/>
          <w:color w:val="000000"/>
          <w:spacing w:val="2"/>
          <w:sz w:val="28"/>
          <w:szCs w:val="28"/>
        </w:rPr>
        <w:t>1</w:t>
      </w:r>
      <w:r>
        <w:rPr>
          <w:rFonts w:eastAsia="Courier New"/>
          <w:color w:val="000000"/>
          <w:spacing w:val="2"/>
          <w:sz w:val="28"/>
          <w:szCs w:val="28"/>
        </w:rPr>
        <w:t>.3.</w:t>
      </w:r>
      <w:r w:rsidR="000671E1" w:rsidRPr="006B00C2">
        <w:rPr>
          <w:rFonts w:eastAsia="Courier New"/>
          <w:color w:val="000000"/>
          <w:spacing w:val="2"/>
          <w:sz w:val="28"/>
          <w:szCs w:val="28"/>
        </w:rPr>
        <w:t xml:space="preserve"> Предметом досудебного (внесудебного) обжалования могут быть действия (бездействие) муниципальных служащих</w:t>
      </w:r>
      <w:r w:rsidR="00905A1B">
        <w:rPr>
          <w:rFonts w:eastAsia="Courier New"/>
          <w:color w:val="000000"/>
          <w:spacing w:val="2"/>
          <w:sz w:val="28"/>
          <w:szCs w:val="28"/>
        </w:rPr>
        <w:t xml:space="preserve"> администрации сельского </w:t>
      </w:r>
      <w:proofErr w:type="gramStart"/>
      <w:r w:rsidR="00905A1B">
        <w:rPr>
          <w:rFonts w:eastAsia="Courier New"/>
          <w:color w:val="000000"/>
          <w:spacing w:val="2"/>
          <w:sz w:val="28"/>
          <w:szCs w:val="28"/>
        </w:rPr>
        <w:t>поселения</w:t>
      </w:r>
      <w:proofErr w:type="gramEnd"/>
      <w:r w:rsidR="000671E1" w:rsidRPr="006B00C2">
        <w:rPr>
          <w:rFonts w:eastAsia="Courier New"/>
          <w:color w:val="000000"/>
          <w:spacing w:val="2"/>
          <w:sz w:val="28"/>
          <w:szCs w:val="28"/>
        </w:rPr>
        <w:t xml:space="preserve"> а также решения, принятые ими в ходе оказания муниципальной услуги, в том числе:</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1) нарушение срока регистрации запроса заявителя о предоставлении муниципальной услуги;</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2) нарушение срока предоставления муниципальной услуги;</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r w:rsidR="000671E1" w:rsidRPr="006B00C2">
        <w:rPr>
          <w:rFonts w:eastAsia="Courier New"/>
          <w:color w:val="000000"/>
          <w:spacing w:val="2"/>
          <w:sz w:val="28"/>
          <w:szCs w:val="28"/>
        </w:rPr>
        <w:br/>
      </w:r>
      <w:r>
        <w:rPr>
          <w:rFonts w:eastAsia="Courier New"/>
          <w:color w:val="000000"/>
          <w:spacing w:val="2"/>
          <w:sz w:val="28"/>
          <w:szCs w:val="28"/>
        </w:rPr>
        <w:t xml:space="preserve">      </w:t>
      </w:r>
      <w:proofErr w:type="gramStart"/>
      <w:r w:rsidR="000671E1" w:rsidRPr="006B00C2">
        <w:rPr>
          <w:rFonts w:eastAsia="Courier New"/>
          <w:color w:val="000000"/>
          <w:spacing w:val="2"/>
          <w:sz w:val="28"/>
          <w:szCs w:val="28"/>
        </w:rPr>
        <w:t>4) отказ в предоставлении муниципальной услуги при отсутствии оснований для отказа,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r w:rsidR="000671E1" w:rsidRPr="006B00C2">
        <w:rPr>
          <w:rFonts w:eastAsia="Courier New"/>
          <w:color w:val="000000"/>
          <w:spacing w:val="2"/>
          <w:sz w:val="28"/>
          <w:szCs w:val="28"/>
        </w:rPr>
        <w:br/>
      </w:r>
      <w:r>
        <w:rPr>
          <w:rFonts w:eastAsia="Courier New"/>
          <w:color w:val="000000"/>
          <w:spacing w:val="2"/>
          <w:sz w:val="28"/>
          <w:szCs w:val="28"/>
        </w:rPr>
        <w:t xml:space="preserve">        </w:t>
      </w:r>
      <w:proofErr w:type="gramStart"/>
      <w:r w:rsidR="000671E1" w:rsidRPr="006B00C2">
        <w:rPr>
          <w:rFonts w:eastAsia="Courier New"/>
          <w:color w:val="000000"/>
          <w:spacing w:val="2"/>
          <w:sz w:val="28"/>
          <w:szCs w:val="28"/>
        </w:rPr>
        <w:t>5)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 xml:space="preserve">6) отказ </w:t>
      </w:r>
      <w:r w:rsidR="0001660A">
        <w:rPr>
          <w:rFonts w:eastAsia="Courier New"/>
          <w:color w:val="000000"/>
          <w:spacing w:val="2"/>
          <w:sz w:val="28"/>
          <w:szCs w:val="28"/>
        </w:rPr>
        <w:t>Уполномоченного органа</w:t>
      </w:r>
      <w:r w:rsidR="000671E1" w:rsidRPr="006B00C2">
        <w:rPr>
          <w:rFonts w:eastAsia="Courier New"/>
          <w:color w:val="000000"/>
          <w:spacing w:val="2"/>
          <w:sz w:val="28"/>
          <w:szCs w:val="28"/>
        </w:rPr>
        <w:t xml:space="preserve">, должностного лица </w:t>
      </w:r>
      <w:r w:rsidR="0001660A">
        <w:rPr>
          <w:rFonts w:eastAsia="Courier New"/>
          <w:color w:val="000000"/>
          <w:spacing w:val="2"/>
          <w:sz w:val="28"/>
          <w:szCs w:val="28"/>
        </w:rPr>
        <w:t xml:space="preserve"> Уполномоченного органа </w:t>
      </w:r>
      <w:r w:rsidR="000671E1" w:rsidRPr="006B00C2">
        <w:rPr>
          <w:rFonts w:eastAsia="Courier New"/>
          <w:color w:val="000000"/>
          <w:spacing w:val="2"/>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671E1" w:rsidRPr="006B00C2">
        <w:rPr>
          <w:rFonts w:eastAsia="Courier New"/>
          <w:color w:val="000000"/>
          <w:spacing w:val="2"/>
          <w:sz w:val="28"/>
          <w:szCs w:val="28"/>
        </w:rPr>
        <w:br/>
      </w:r>
      <w:r>
        <w:rPr>
          <w:rFonts w:eastAsia="Courier New"/>
          <w:color w:val="000000"/>
          <w:spacing w:val="2"/>
          <w:sz w:val="28"/>
          <w:szCs w:val="28"/>
        </w:rPr>
        <w:lastRenderedPageBreak/>
        <w:t xml:space="preserve">        </w:t>
      </w:r>
      <w:r w:rsidR="000671E1" w:rsidRPr="006B00C2">
        <w:rPr>
          <w:rFonts w:eastAsia="Courier New"/>
          <w:color w:val="000000"/>
          <w:spacing w:val="2"/>
          <w:sz w:val="28"/>
          <w:szCs w:val="28"/>
        </w:rPr>
        <w:t>7)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0671E1" w:rsidRPr="006B00C2">
        <w:rPr>
          <w:rFonts w:eastAsia="Courier New"/>
          <w:color w:val="000000"/>
          <w:spacing w:val="2"/>
          <w:sz w:val="28"/>
          <w:szCs w:val="28"/>
        </w:rPr>
        <w:br/>
      </w:r>
      <w:r>
        <w:rPr>
          <w:rFonts w:eastAsia="Courier New"/>
          <w:color w:val="000000"/>
          <w:sz w:val="28"/>
          <w:szCs w:val="28"/>
        </w:rPr>
        <w:t xml:space="preserve">       </w:t>
      </w:r>
      <w:r w:rsidR="000671E1" w:rsidRPr="006B00C2">
        <w:rPr>
          <w:rFonts w:eastAsia="Courier New"/>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0671E1" w:rsidRPr="006B00C2" w:rsidRDefault="006B00C2" w:rsidP="006B00C2">
      <w:pPr>
        <w:widowControl w:val="0"/>
        <w:autoSpaceDE w:val="0"/>
        <w:autoSpaceDN w:val="0"/>
        <w:adjustRightInd w:val="0"/>
        <w:jc w:val="both"/>
        <w:rPr>
          <w:rFonts w:eastAsia="Courier New"/>
          <w:color w:val="000000"/>
          <w:sz w:val="28"/>
          <w:szCs w:val="28"/>
        </w:rPr>
      </w:pPr>
      <w:r>
        <w:rPr>
          <w:rFonts w:eastAsia="Courier New"/>
          <w:color w:val="000000"/>
          <w:sz w:val="28"/>
          <w:szCs w:val="28"/>
        </w:rPr>
        <w:t xml:space="preserve">       </w:t>
      </w:r>
      <w:proofErr w:type="gramStart"/>
      <w:r w:rsidR="000671E1" w:rsidRPr="006B00C2">
        <w:rPr>
          <w:rFonts w:eastAsia="Courier New"/>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671E1" w:rsidRPr="006B00C2">
        <w:rPr>
          <w:rFonts w:eastAsia="Courier New"/>
          <w:color w:val="000000"/>
          <w:sz w:val="28"/>
          <w:szCs w:val="28"/>
        </w:rPr>
        <w:t xml:space="preserve"> </w:t>
      </w:r>
      <w:proofErr w:type="gramStart"/>
      <w:r w:rsidR="000671E1" w:rsidRPr="006B00C2">
        <w:rPr>
          <w:rFonts w:eastAsia="Courier New"/>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0671E1" w:rsidRPr="006B00C2">
          <w:rPr>
            <w:rFonts w:eastAsia="Courier New"/>
            <w:color w:val="000000"/>
            <w:sz w:val="28"/>
            <w:szCs w:val="28"/>
          </w:rPr>
          <w:t>частью 1.3 статьи 16</w:t>
        </w:r>
      </w:hyperlink>
      <w:r w:rsidR="000671E1" w:rsidRPr="006B00C2">
        <w:rPr>
          <w:rFonts w:eastAsia="Courier New"/>
          <w:color w:val="000000"/>
          <w:sz w:val="28"/>
          <w:szCs w:val="28"/>
        </w:rPr>
        <w:t xml:space="preserve"> настоящего Федерального закона.</w:t>
      </w:r>
      <w:proofErr w:type="gramEnd"/>
    </w:p>
    <w:p w:rsidR="000671E1" w:rsidRPr="006B00C2" w:rsidRDefault="006B00C2" w:rsidP="006B00C2">
      <w:pPr>
        <w:widowControl w:val="0"/>
        <w:autoSpaceDE w:val="0"/>
        <w:autoSpaceDN w:val="0"/>
        <w:adjustRightInd w:val="0"/>
        <w:jc w:val="both"/>
        <w:rPr>
          <w:rFonts w:eastAsia="Courier New"/>
          <w:color w:val="000000"/>
          <w:sz w:val="28"/>
          <w:szCs w:val="28"/>
        </w:rPr>
      </w:pPr>
      <w:r>
        <w:rPr>
          <w:rFonts w:eastAsia="Courier New"/>
          <w:color w:val="000000"/>
          <w:sz w:val="28"/>
          <w:szCs w:val="28"/>
        </w:rPr>
        <w:t xml:space="preserve">        </w:t>
      </w:r>
      <w:proofErr w:type="gramStart"/>
      <w:r w:rsidR="000671E1" w:rsidRPr="006B00C2">
        <w:rPr>
          <w:rFonts w:eastAsia="Courier New"/>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0671E1" w:rsidRPr="006B00C2">
          <w:rPr>
            <w:rFonts w:eastAsia="Courier New"/>
            <w:color w:val="000000"/>
            <w:sz w:val="28"/>
            <w:szCs w:val="28"/>
          </w:rPr>
          <w:t>пунктом 4 части 1 статьи 7</w:t>
        </w:r>
      </w:hyperlink>
      <w:r w:rsidR="000671E1" w:rsidRPr="006B00C2">
        <w:rPr>
          <w:rFonts w:eastAsia="Courier New"/>
          <w:color w:val="000000"/>
          <w:sz w:val="28"/>
          <w:szCs w:val="28"/>
        </w:rPr>
        <w:t xml:space="preserve"> настоящего Федерального закона.</w:t>
      </w:r>
      <w:proofErr w:type="gramEnd"/>
      <w:r w:rsidR="000671E1" w:rsidRPr="006B00C2">
        <w:rPr>
          <w:rFonts w:eastAsia="Courier New"/>
          <w:color w:val="000000"/>
          <w:sz w:val="28"/>
          <w:szCs w:val="28"/>
        </w:rPr>
        <w:t xml:space="preserve"> </w:t>
      </w:r>
      <w:proofErr w:type="gramStart"/>
      <w:r w:rsidR="000671E1" w:rsidRPr="006B00C2">
        <w:rPr>
          <w:rFonts w:eastAsia="Courier New"/>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0671E1" w:rsidRPr="006B00C2">
          <w:rPr>
            <w:rFonts w:eastAsia="Courier New"/>
            <w:color w:val="000000"/>
            <w:sz w:val="28"/>
            <w:szCs w:val="28"/>
          </w:rPr>
          <w:t>частью 1.3 статьи 16</w:t>
        </w:r>
      </w:hyperlink>
      <w:r w:rsidR="000671E1" w:rsidRPr="006B00C2">
        <w:rPr>
          <w:rFonts w:eastAsia="Courier New"/>
          <w:color w:val="000000"/>
          <w:sz w:val="28"/>
          <w:szCs w:val="28"/>
        </w:rPr>
        <w:t xml:space="preserve"> настоящего Федерального закона.</w:t>
      </w:r>
      <w:proofErr w:type="gramEnd"/>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.4. В жалобе заявителя в письменной форме указывается следующая информация:</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0671E1" w:rsidRPr="006B00C2">
        <w:rPr>
          <w:rFonts w:eastAsia="Courier New"/>
          <w:color w:val="000000"/>
          <w:spacing w:val="2"/>
          <w:sz w:val="28"/>
          <w:szCs w:val="28"/>
        </w:rPr>
        <w:br/>
      </w:r>
      <w:r>
        <w:rPr>
          <w:rFonts w:eastAsia="Courier New"/>
          <w:color w:val="000000"/>
          <w:spacing w:val="2"/>
          <w:sz w:val="28"/>
          <w:szCs w:val="28"/>
        </w:rPr>
        <w:t xml:space="preserve">         </w:t>
      </w:r>
      <w:proofErr w:type="gramStart"/>
      <w:r w:rsidR="000671E1" w:rsidRPr="006B00C2">
        <w:rPr>
          <w:rFonts w:eastAsia="Courier New"/>
          <w:color w:val="000000"/>
          <w:spacing w:val="2"/>
          <w:sz w:val="28"/>
          <w:szCs w:val="28"/>
        </w:rPr>
        <w:t>2) фамилия,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r w:rsidR="000671E1" w:rsidRPr="006B00C2">
        <w:rPr>
          <w:rFonts w:eastAsia="Courier New"/>
          <w:color w:val="000000"/>
          <w:spacing w:val="2"/>
          <w:sz w:val="28"/>
          <w:szCs w:val="28"/>
        </w:rPr>
        <w:br/>
      </w:r>
      <w:r w:rsidR="000671E1" w:rsidRPr="006B00C2">
        <w:rPr>
          <w:rFonts w:eastAsia="Courier New"/>
          <w:color w:val="000000"/>
          <w:spacing w:val="2"/>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.5. Уполномоченный орган отказывает в рассмотрении жалобы в следующих случаях:</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1) наличие вступившего в законную силу решения суда, арбитражного суда по жалобе о том же предмете и по тем же основаниям;</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2) подача жалобы лицом, полномочия которого не подтверждены в порядке, установленном законодательством Российской Федерации;</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3) наличие решения по жалобе, принятого ранее в отношении того же заявителя и по тому же предмету жалобы.</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.6. Уполномоченный орган вправе оставить жалобу без ответа по существу поставленных в ней вопросов в следующих случаях:</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При этом уполномоченный орган сообщает гражданину, направившему жалобу, о недопустимости злоупотребления правом;</w:t>
      </w:r>
      <w:r w:rsidR="000671E1" w:rsidRPr="006B00C2">
        <w:rPr>
          <w:rFonts w:eastAsia="Courier New"/>
          <w:color w:val="000000"/>
          <w:spacing w:val="2"/>
          <w:sz w:val="28"/>
          <w:szCs w:val="28"/>
        </w:rPr>
        <w:br/>
      </w:r>
      <w:r>
        <w:rPr>
          <w:rFonts w:eastAsia="Courier New"/>
          <w:color w:val="000000"/>
          <w:spacing w:val="2"/>
          <w:sz w:val="28"/>
          <w:szCs w:val="28"/>
        </w:rPr>
        <w:t xml:space="preserve">          </w:t>
      </w:r>
      <w:r w:rsidR="000671E1" w:rsidRPr="006B00C2">
        <w:rPr>
          <w:rFonts w:eastAsia="Courier New"/>
          <w:color w:val="000000"/>
          <w:spacing w:val="2"/>
          <w:sz w:val="28"/>
          <w:szCs w:val="28"/>
        </w:rPr>
        <w:t>2)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.7. Поступление жалобы, соответствующей требованиям настоящего административного регламента, является основанием для начала процедуры досудебного (внесудебного) обжалования.</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 xml:space="preserve">.8. При подготовке жалобы заявитель имеет право получения информации и документов, связанных с его обращением в </w:t>
      </w:r>
      <w:r w:rsidR="00BE5F43">
        <w:rPr>
          <w:rFonts w:eastAsia="Courier New"/>
          <w:color w:val="000000"/>
          <w:spacing w:val="2"/>
          <w:sz w:val="28"/>
          <w:szCs w:val="28"/>
        </w:rPr>
        <w:t xml:space="preserve">Уполномоченный орган </w:t>
      </w:r>
      <w:r w:rsidR="000671E1" w:rsidRPr="006B00C2">
        <w:rPr>
          <w:rFonts w:eastAsia="Courier New"/>
          <w:color w:val="000000"/>
          <w:spacing w:val="2"/>
          <w:sz w:val="28"/>
          <w:szCs w:val="28"/>
        </w:rPr>
        <w:t xml:space="preserve">за получением муниципальной услуги и необходимых для обоснования жалобы. </w:t>
      </w:r>
      <w:r w:rsidR="00BE5F43">
        <w:rPr>
          <w:rFonts w:eastAsia="Courier New"/>
          <w:color w:val="000000"/>
          <w:spacing w:val="2"/>
          <w:sz w:val="28"/>
          <w:szCs w:val="28"/>
        </w:rPr>
        <w:t xml:space="preserve">Уполномоченный орган </w:t>
      </w:r>
      <w:r w:rsidR="000671E1" w:rsidRPr="006B00C2">
        <w:rPr>
          <w:rFonts w:eastAsia="Courier New"/>
          <w:color w:val="000000"/>
          <w:spacing w:val="2"/>
          <w:sz w:val="28"/>
          <w:szCs w:val="28"/>
        </w:rPr>
        <w:t xml:space="preserve">обязан предоставить указанные в настоящем пункте документы не позднее 10 рабочих дней </w:t>
      </w:r>
      <w:proofErr w:type="gramStart"/>
      <w:r w:rsidR="000671E1" w:rsidRPr="006B00C2">
        <w:rPr>
          <w:rFonts w:eastAsia="Courier New"/>
          <w:color w:val="000000"/>
          <w:spacing w:val="2"/>
          <w:sz w:val="28"/>
          <w:szCs w:val="28"/>
        </w:rPr>
        <w:t>с даты поступления</w:t>
      </w:r>
      <w:proofErr w:type="gramEnd"/>
      <w:r w:rsidR="000671E1" w:rsidRPr="006B00C2">
        <w:rPr>
          <w:rFonts w:eastAsia="Courier New"/>
          <w:color w:val="000000"/>
          <w:spacing w:val="2"/>
          <w:sz w:val="28"/>
          <w:szCs w:val="28"/>
        </w:rPr>
        <w:t xml:space="preserve"> требования заявителя о предоставлении таких документов.</w:t>
      </w:r>
    </w:p>
    <w:p w:rsidR="000671E1" w:rsidRPr="006B00C2" w:rsidRDefault="006B00C2" w:rsidP="006B00C2">
      <w:pPr>
        <w:widowControl w:val="0"/>
        <w:ind w:firstLine="720"/>
        <w:jc w:val="both"/>
        <w:rPr>
          <w:rFonts w:eastAsia="Courier New"/>
          <w:color w:val="000000"/>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 xml:space="preserve">.9. Жалоба может быть адресована заявителем в досудебном (внесудебном) порядке </w:t>
      </w:r>
      <w:r>
        <w:rPr>
          <w:rFonts w:eastAsia="Courier New"/>
          <w:color w:val="000000"/>
          <w:spacing w:val="2"/>
          <w:sz w:val="28"/>
          <w:szCs w:val="28"/>
        </w:rPr>
        <w:t>Г</w:t>
      </w:r>
      <w:r w:rsidR="000671E1" w:rsidRPr="006B00C2">
        <w:rPr>
          <w:rFonts w:eastAsia="Courier New"/>
          <w:color w:val="000000"/>
          <w:spacing w:val="2"/>
          <w:sz w:val="28"/>
          <w:szCs w:val="28"/>
        </w:rPr>
        <w:t>лаве администрации по адресу:</w:t>
      </w:r>
      <w:r w:rsidR="0001660A" w:rsidRPr="0001660A">
        <w:rPr>
          <w:sz w:val="26"/>
          <w:szCs w:val="26"/>
          <w:lang w:eastAsia="en-US"/>
        </w:rPr>
        <w:t xml:space="preserve"> </w:t>
      </w:r>
      <w:r w:rsidR="0001660A" w:rsidRPr="0001660A">
        <w:rPr>
          <w:sz w:val="28"/>
          <w:szCs w:val="28"/>
          <w:lang w:eastAsia="en-US"/>
        </w:rPr>
        <w:t xml:space="preserve">249251 Калужская область, </w:t>
      </w:r>
      <w:proofErr w:type="spellStart"/>
      <w:r w:rsidR="0001660A" w:rsidRPr="0001660A">
        <w:rPr>
          <w:sz w:val="28"/>
          <w:szCs w:val="28"/>
          <w:lang w:eastAsia="en-US"/>
        </w:rPr>
        <w:t>Мещовский</w:t>
      </w:r>
      <w:proofErr w:type="spellEnd"/>
      <w:r w:rsidR="0001660A" w:rsidRPr="0001660A">
        <w:rPr>
          <w:sz w:val="28"/>
          <w:szCs w:val="28"/>
          <w:lang w:eastAsia="en-US"/>
        </w:rPr>
        <w:t xml:space="preserve"> район, </w:t>
      </w:r>
      <w:proofErr w:type="gramStart"/>
      <w:r w:rsidR="0001660A" w:rsidRPr="0001660A">
        <w:rPr>
          <w:sz w:val="28"/>
          <w:szCs w:val="28"/>
          <w:lang w:eastAsia="en-US"/>
        </w:rPr>
        <w:t>с</w:t>
      </w:r>
      <w:proofErr w:type="gramEnd"/>
      <w:r w:rsidR="0001660A" w:rsidRPr="0001660A">
        <w:rPr>
          <w:sz w:val="28"/>
          <w:szCs w:val="28"/>
          <w:lang w:eastAsia="en-US"/>
        </w:rPr>
        <w:t xml:space="preserve">. </w:t>
      </w:r>
      <w:proofErr w:type="gramStart"/>
      <w:r w:rsidR="0001660A" w:rsidRPr="0001660A">
        <w:rPr>
          <w:sz w:val="28"/>
          <w:szCs w:val="28"/>
          <w:lang w:eastAsia="en-US"/>
        </w:rPr>
        <w:t>Гаврики</w:t>
      </w:r>
      <w:proofErr w:type="gramEnd"/>
      <w:r w:rsidR="0001660A" w:rsidRPr="0001660A">
        <w:rPr>
          <w:sz w:val="28"/>
          <w:szCs w:val="28"/>
          <w:lang w:eastAsia="en-US"/>
        </w:rPr>
        <w:t>, улица Молодёжная, дом 5</w:t>
      </w:r>
      <w:r w:rsidR="00905A1B" w:rsidRPr="0001660A">
        <w:rPr>
          <w:rFonts w:eastAsia="Courier New"/>
          <w:color w:val="000000"/>
          <w:spacing w:val="2"/>
          <w:sz w:val="28"/>
          <w:szCs w:val="28"/>
        </w:rPr>
        <w:t xml:space="preserve"> </w:t>
      </w:r>
      <w:r w:rsidR="000671E1" w:rsidRPr="0001660A">
        <w:rPr>
          <w:rFonts w:eastAsia="Courier New"/>
          <w:color w:val="000000"/>
          <w:spacing w:val="2"/>
          <w:sz w:val="28"/>
          <w:szCs w:val="28"/>
        </w:rPr>
        <w:t>либо через интернет-приемную официального сайта администрации СП «</w:t>
      </w:r>
      <w:r w:rsidR="00905A1B" w:rsidRPr="0001660A">
        <w:rPr>
          <w:rFonts w:eastAsia="Courier New"/>
          <w:color w:val="000000"/>
          <w:spacing w:val="2"/>
          <w:sz w:val="28"/>
          <w:szCs w:val="28"/>
        </w:rPr>
        <w:t xml:space="preserve">Село </w:t>
      </w:r>
      <w:r w:rsidR="00580633" w:rsidRPr="0001660A">
        <w:rPr>
          <w:rFonts w:eastAsia="Courier New"/>
          <w:color w:val="000000"/>
          <w:spacing w:val="2"/>
          <w:sz w:val="28"/>
          <w:szCs w:val="28"/>
        </w:rPr>
        <w:t>Гаврики</w:t>
      </w:r>
      <w:r w:rsidR="000671E1" w:rsidRPr="0001660A">
        <w:rPr>
          <w:rFonts w:eastAsia="Courier New"/>
          <w:color w:val="000000"/>
          <w:spacing w:val="2"/>
          <w:sz w:val="28"/>
          <w:szCs w:val="28"/>
        </w:rPr>
        <w:t xml:space="preserve">» </w:t>
      </w:r>
      <w:r w:rsidR="0001660A" w:rsidRPr="0001660A">
        <w:rPr>
          <w:rFonts w:eastAsia="Courier New"/>
          <w:color w:val="000000"/>
          <w:spacing w:val="2"/>
          <w:sz w:val="28"/>
          <w:szCs w:val="28"/>
        </w:rPr>
        <w:t>http://www.gavriki-adm.ru</w:t>
      </w:r>
      <w:r w:rsidR="0001660A">
        <w:rPr>
          <w:rFonts w:eastAsia="Courier New"/>
          <w:color w:val="000000"/>
          <w:spacing w:val="2"/>
          <w:sz w:val="28"/>
          <w:szCs w:val="28"/>
        </w:rPr>
        <w:t>.</w:t>
      </w:r>
      <w:r w:rsidR="0001660A" w:rsidRPr="0001660A">
        <w:rPr>
          <w:rFonts w:eastAsia="Courier New"/>
          <w:color w:val="000000"/>
          <w:spacing w:val="2"/>
          <w:sz w:val="28"/>
          <w:szCs w:val="28"/>
        </w:rPr>
        <w:t xml:space="preserve"> </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 xml:space="preserve">.10. </w:t>
      </w:r>
      <w:r w:rsidR="000671E1" w:rsidRPr="006B00C2">
        <w:rPr>
          <w:rFonts w:eastAsia="Courier New"/>
          <w:color w:val="000000"/>
          <w:sz w:val="28"/>
          <w:szCs w:val="28"/>
          <w:shd w:val="clear" w:color="auto" w:fill="FFFFFF"/>
        </w:rPr>
        <w:t>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0671E1" w:rsidRPr="006B00C2" w:rsidRDefault="000671E1" w:rsidP="006B00C2">
      <w:pPr>
        <w:widowControl w:val="0"/>
        <w:ind w:firstLine="720"/>
        <w:jc w:val="both"/>
        <w:rPr>
          <w:rFonts w:eastAsia="Courier New"/>
          <w:sz w:val="28"/>
          <w:szCs w:val="28"/>
        </w:rPr>
      </w:pPr>
      <w:r w:rsidRPr="006B00C2">
        <w:rPr>
          <w:rFonts w:eastAsia="Courier New"/>
          <w:color w:val="000000"/>
          <w:sz w:val="28"/>
          <w:szCs w:val="28"/>
          <w:shd w:val="clear" w:color="auto" w:fill="FFFFFF"/>
        </w:rPr>
        <w:t xml:space="preserve">В исключительных случаях,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рассмотрения жалобы не более чем на 30 дней, уведомив о продлении срока ее </w:t>
      </w:r>
      <w:r w:rsidRPr="006B00C2">
        <w:rPr>
          <w:rFonts w:eastAsia="Courier New"/>
          <w:color w:val="000000"/>
          <w:sz w:val="28"/>
          <w:szCs w:val="28"/>
          <w:shd w:val="clear" w:color="auto" w:fill="FFFFFF"/>
        </w:rPr>
        <w:lastRenderedPageBreak/>
        <w:t>рассмотрения лицо, направившее жалобу.</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.11. По результатам рассмотрения жалобы уполномоченный орган принимает решение об удовлетворении жалобы либо об отказе в ее удовлетворении.</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.12.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 xml:space="preserve">.13. Не позднее дня, следующего за днем принятия решения, указанного в пункте </w:t>
      </w:r>
      <w:r>
        <w:rPr>
          <w:rFonts w:eastAsia="Courier New"/>
          <w:color w:val="000000"/>
          <w:spacing w:val="2"/>
          <w:sz w:val="28"/>
          <w:szCs w:val="28"/>
        </w:rPr>
        <w:t>1</w:t>
      </w:r>
      <w:r w:rsidR="00DF7BD0">
        <w:rPr>
          <w:rFonts w:eastAsia="Courier New"/>
          <w:color w:val="000000"/>
          <w:spacing w:val="2"/>
          <w:sz w:val="28"/>
          <w:szCs w:val="28"/>
        </w:rPr>
        <w:t>1</w:t>
      </w:r>
      <w:r w:rsidR="000671E1" w:rsidRPr="006B00C2">
        <w:rPr>
          <w:rFonts w:eastAsia="Courier New"/>
          <w:color w:val="000000"/>
          <w:spacing w:val="2"/>
          <w:sz w:val="28"/>
          <w:szCs w:val="28"/>
        </w:rPr>
        <w:t>.11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 xml:space="preserve">.14. </w:t>
      </w:r>
      <w:r w:rsidR="000671E1" w:rsidRPr="006B00C2">
        <w:rPr>
          <w:rFonts w:eastAsia="Courier New"/>
          <w:sz w:val="28"/>
          <w:szCs w:val="28"/>
        </w:rPr>
        <w:t xml:space="preserve">В случае признания </w:t>
      </w:r>
      <w:proofErr w:type="gramStart"/>
      <w:r w:rsidR="000671E1" w:rsidRPr="006B00C2">
        <w:rPr>
          <w:rFonts w:eastAsia="Courier New"/>
          <w:sz w:val="28"/>
          <w:szCs w:val="28"/>
        </w:rPr>
        <w:t>жалобы</w:t>
      </w:r>
      <w:proofErr w:type="gramEnd"/>
      <w:r w:rsidR="000671E1" w:rsidRPr="006B00C2">
        <w:rPr>
          <w:rFonts w:eastAsia="Courier New"/>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1E1" w:rsidRPr="006B00C2" w:rsidRDefault="006B00C2"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1</w:t>
      </w:r>
      <w:r w:rsidR="00580633">
        <w:rPr>
          <w:rFonts w:eastAsia="Courier New"/>
          <w:color w:val="000000"/>
          <w:spacing w:val="2"/>
          <w:sz w:val="28"/>
          <w:szCs w:val="28"/>
        </w:rPr>
        <w:t>1</w:t>
      </w:r>
      <w:r w:rsidR="000671E1" w:rsidRPr="006B00C2">
        <w:rPr>
          <w:rFonts w:eastAsia="Courier New"/>
          <w:color w:val="000000"/>
          <w:spacing w:val="2"/>
          <w:sz w:val="28"/>
          <w:szCs w:val="28"/>
        </w:rPr>
        <w:t>.15. В ответе по результатам рассмотрения жалобы указываются:</w:t>
      </w:r>
    </w:p>
    <w:p w:rsidR="000671E1" w:rsidRPr="006B00C2" w:rsidRDefault="00580633" w:rsidP="006B00C2">
      <w:pPr>
        <w:widowControl w:val="0"/>
        <w:autoSpaceDE w:val="0"/>
        <w:autoSpaceDN w:val="0"/>
        <w:adjustRightInd w:val="0"/>
        <w:ind w:firstLine="720"/>
        <w:jc w:val="both"/>
        <w:rPr>
          <w:rFonts w:eastAsia="Courier New"/>
          <w:color w:val="000000"/>
          <w:spacing w:val="2"/>
          <w:sz w:val="28"/>
          <w:szCs w:val="28"/>
        </w:rPr>
      </w:pPr>
      <w:proofErr w:type="gramStart"/>
      <w:r>
        <w:rPr>
          <w:rFonts w:eastAsia="Courier New"/>
          <w:color w:val="000000"/>
          <w:spacing w:val="2"/>
          <w:sz w:val="28"/>
          <w:szCs w:val="28"/>
        </w:rPr>
        <w:t>-</w:t>
      </w:r>
      <w:r w:rsidR="000671E1" w:rsidRPr="006B00C2">
        <w:rPr>
          <w:rFonts w:eastAsia="Courier New"/>
          <w:color w:val="000000"/>
          <w:spacing w:val="2"/>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671E1" w:rsidRPr="006B00C2" w:rsidRDefault="00580633"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w:t>
      </w:r>
      <w:r w:rsidR="000671E1" w:rsidRPr="006B00C2">
        <w:rPr>
          <w:rFonts w:eastAsia="Courier New"/>
          <w:color w:val="000000"/>
          <w:spacing w:val="2"/>
          <w:sz w:val="28"/>
          <w:szCs w:val="28"/>
        </w:rPr>
        <w:t>номер, дата принятия решения, включая сведения о должностном лице, решение или действие (бездействие) которого обжалуется;</w:t>
      </w:r>
    </w:p>
    <w:p w:rsidR="000671E1" w:rsidRPr="006B00C2" w:rsidRDefault="00580633"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w:t>
      </w:r>
      <w:r w:rsidR="000671E1" w:rsidRPr="006B00C2">
        <w:rPr>
          <w:rFonts w:eastAsia="Courier New"/>
          <w:color w:val="000000"/>
          <w:spacing w:val="2"/>
          <w:sz w:val="28"/>
          <w:szCs w:val="28"/>
        </w:rPr>
        <w:t>фамилия, имя, отчество (при наличии) или наименование заявителя;</w:t>
      </w:r>
    </w:p>
    <w:p w:rsidR="000671E1" w:rsidRPr="006B00C2" w:rsidRDefault="00580633"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w:t>
      </w:r>
      <w:r w:rsidR="000671E1" w:rsidRPr="006B00C2">
        <w:rPr>
          <w:rFonts w:eastAsia="Courier New"/>
          <w:color w:val="000000"/>
          <w:spacing w:val="2"/>
          <w:sz w:val="28"/>
          <w:szCs w:val="28"/>
        </w:rPr>
        <w:t>основания для принятия решения по жалобе;</w:t>
      </w:r>
    </w:p>
    <w:p w:rsidR="000671E1" w:rsidRPr="006B00C2" w:rsidRDefault="00580633"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w:t>
      </w:r>
      <w:r w:rsidR="000671E1" w:rsidRPr="006B00C2">
        <w:rPr>
          <w:rFonts w:eastAsia="Courier New"/>
          <w:color w:val="000000"/>
          <w:spacing w:val="2"/>
          <w:sz w:val="28"/>
          <w:szCs w:val="28"/>
        </w:rPr>
        <w:t>принятое по жалобе решение;</w:t>
      </w:r>
    </w:p>
    <w:p w:rsidR="000671E1" w:rsidRPr="006B00C2" w:rsidRDefault="00580633" w:rsidP="006B00C2">
      <w:pPr>
        <w:widowControl w:val="0"/>
        <w:autoSpaceDE w:val="0"/>
        <w:autoSpaceDN w:val="0"/>
        <w:adjustRightInd w:val="0"/>
        <w:ind w:firstLine="720"/>
        <w:jc w:val="both"/>
        <w:rPr>
          <w:rFonts w:eastAsia="Courier New"/>
          <w:color w:val="000000"/>
          <w:spacing w:val="2"/>
          <w:sz w:val="28"/>
          <w:szCs w:val="28"/>
        </w:rPr>
      </w:pPr>
      <w:r>
        <w:rPr>
          <w:rFonts w:eastAsia="Courier New"/>
          <w:color w:val="000000"/>
          <w:spacing w:val="2"/>
          <w:sz w:val="28"/>
          <w:szCs w:val="28"/>
        </w:rPr>
        <w:t>-</w:t>
      </w:r>
      <w:r w:rsidR="000671E1" w:rsidRPr="006B00C2">
        <w:rPr>
          <w:rFonts w:eastAsia="Courier New"/>
          <w:color w:val="000000"/>
          <w:spacing w:val="2"/>
          <w:sz w:val="28"/>
          <w:szCs w:val="28"/>
        </w:rPr>
        <w:t>в случае</w:t>
      </w:r>
      <w:proofErr w:type="gramStart"/>
      <w:r w:rsidR="000671E1" w:rsidRPr="006B00C2">
        <w:rPr>
          <w:rFonts w:eastAsia="Courier New"/>
          <w:color w:val="000000"/>
          <w:spacing w:val="2"/>
          <w:sz w:val="28"/>
          <w:szCs w:val="28"/>
        </w:rPr>
        <w:t>,</w:t>
      </w:r>
      <w:proofErr w:type="gramEnd"/>
      <w:r w:rsidR="000671E1" w:rsidRPr="006B00C2">
        <w:rPr>
          <w:rFonts w:eastAsia="Courier New"/>
          <w:color w:val="000000"/>
          <w:spacing w:val="2"/>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44C15" w:rsidRPr="00905A1B" w:rsidRDefault="00580633" w:rsidP="00905A1B">
      <w:pPr>
        <w:widowControl w:val="0"/>
        <w:autoSpaceDE w:val="0"/>
        <w:autoSpaceDN w:val="0"/>
        <w:adjustRightInd w:val="0"/>
        <w:ind w:firstLine="720"/>
        <w:jc w:val="both"/>
        <w:rPr>
          <w:rFonts w:eastAsia="Courier New"/>
          <w:color w:val="000000"/>
          <w:sz w:val="28"/>
          <w:szCs w:val="28"/>
        </w:rPr>
      </w:pPr>
      <w:r>
        <w:rPr>
          <w:rFonts w:eastAsia="Courier New"/>
          <w:color w:val="000000"/>
          <w:spacing w:val="2"/>
          <w:sz w:val="28"/>
          <w:szCs w:val="28"/>
        </w:rPr>
        <w:t>-</w:t>
      </w:r>
      <w:r w:rsidR="000671E1" w:rsidRPr="006B00C2">
        <w:rPr>
          <w:rFonts w:eastAsia="Courier New"/>
          <w:color w:val="000000"/>
          <w:spacing w:val="2"/>
          <w:sz w:val="28"/>
          <w:szCs w:val="28"/>
        </w:rPr>
        <w:t>сведения о порядке обжалования принятого по жалобе решения.</w:t>
      </w:r>
    </w:p>
    <w:p w:rsidR="00913E67" w:rsidRPr="006B00C2" w:rsidRDefault="00905A1B" w:rsidP="00905A1B">
      <w:pPr>
        <w:pStyle w:val="a7"/>
        <w:ind w:left="360"/>
        <w:jc w:val="both"/>
        <w:rPr>
          <w:sz w:val="28"/>
          <w:szCs w:val="28"/>
        </w:rPr>
      </w:pPr>
      <w:r>
        <w:rPr>
          <w:sz w:val="28"/>
          <w:szCs w:val="28"/>
        </w:rPr>
        <w:t xml:space="preserve"> </w:t>
      </w:r>
      <w:r w:rsidRPr="00905A1B">
        <w:rPr>
          <w:sz w:val="28"/>
          <w:szCs w:val="28"/>
        </w:rPr>
        <w:t xml:space="preserve">2. </w:t>
      </w:r>
      <w:r w:rsidR="00913E67" w:rsidRPr="006B00C2">
        <w:rPr>
          <w:sz w:val="28"/>
          <w:szCs w:val="28"/>
        </w:rPr>
        <w:t>Настоящее П</w:t>
      </w:r>
      <w:r w:rsidR="00714684" w:rsidRPr="006B00C2">
        <w:rPr>
          <w:sz w:val="28"/>
          <w:szCs w:val="28"/>
        </w:rPr>
        <w:t xml:space="preserve">остановление  вступает </w:t>
      </w:r>
      <w:r w:rsidR="00913E67" w:rsidRPr="006B00C2">
        <w:rPr>
          <w:sz w:val="28"/>
          <w:szCs w:val="28"/>
        </w:rPr>
        <w:t xml:space="preserve">в силу  после его официального </w:t>
      </w:r>
    </w:p>
    <w:p w:rsidR="00714684" w:rsidRPr="006B00C2" w:rsidRDefault="00714684" w:rsidP="006B00C2">
      <w:pPr>
        <w:jc w:val="both"/>
        <w:rPr>
          <w:sz w:val="28"/>
          <w:szCs w:val="28"/>
        </w:rPr>
      </w:pPr>
      <w:r w:rsidRPr="006B00C2">
        <w:rPr>
          <w:sz w:val="28"/>
          <w:szCs w:val="28"/>
        </w:rPr>
        <w:t xml:space="preserve">обнародования и подлежит размещению на официальном сайте администрации сельского поселения «Село </w:t>
      </w:r>
      <w:proofErr w:type="gramStart"/>
      <w:r w:rsidR="00580633">
        <w:rPr>
          <w:sz w:val="28"/>
          <w:szCs w:val="28"/>
        </w:rPr>
        <w:t>Гаврики</w:t>
      </w:r>
      <w:proofErr w:type="gramEnd"/>
      <w:r w:rsidRPr="006B00C2">
        <w:rPr>
          <w:sz w:val="28"/>
          <w:szCs w:val="28"/>
        </w:rPr>
        <w:t>» в информационно - телекоммуникационной сети «Интернет».</w:t>
      </w:r>
    </w:p>
    <w:p w:rsidR="00714684" w:rsidRPr="00905A1B" w:rsidRDefault="00905A1B" w:rsidP="00905A1B">
      <w:pPr>
        <w:jc w:val="both"/>
        <w:rPr>
          <w:sz w:val="28"/>
          <w:szCs w:val="28"/>
        </w:rPr>
      </w:pPr>
      <w:r w:rsidRPr="00905A1B">
        <w:rPr>
          <w:sz w:val="28"/>
          <w:szCs w:val="28"/>
        </w:rPr>
        <w:t xml:space="preserve">      3</w:t>
      </w:r>
      <w:r>
        <w:rPr>
          <w:sz w:val="28"/>
          <w:szCs w:val="28"/>
        </w:rPr>
        <w:t xml:space="preserve">. </w:t>
      </w:r>
      <w:r w:rsidR="00913E67" w:rsidRPr="00905A1B">
        <w:rPr>
          <w:sz w:val="28"/>
          <w:szCs w:val="28"/>
        </w:rPr>
        <w:t>Контроль н</w:t>
      </w:r>
      <w:r w:rsidR="00714684" w:rsidRPr="00905A1B">
        <w:rPr>
          <w:sz w:val="28"/>
          <w:szCs w:val="28"/>
        </w:rPr>
        <w:t>а</w:t>
      </w:r>
      <w:r w:rsidR="00913E67" w:rsidRPr="00905A1B">
        <w:rPr>
          <w:sz w:val="28"/>
          <w:szCs w:val="28"/>
        </w:rPr>
        <w:t>д исполнением настоящего П</w:t>
      </w:r>
      <w:r w:rsidR="00714684" w:rsidRPr="00905A1B">
        <w:rPr>
          <w:sz w:val="28"/>
          <w:szCs w:val="28"/>
        </w:rPr>
        <w:t xml:space="preserve">остановления оставляю за собой.            </w:t>
      </w:r>
    </w:p>
    <w:p w:rsidR="00714684" w:rsidRPr="006B00C2" w:rsidRDefault="00714684" w:rsidP="006B00C2">
      <w:pPr>
        <w:jc w:val="both"/>
        <w:rPr>
          <w:sz w:val="28"/>
          <w:szCs w:val="28"/>
        </w:rPr>
      </w:pPr>
    </w:p>
    <w:p w:rsidR="00714684" w:rsidRPr="006B00C2" w:rsidRDefault="00714684" w:rsidP="006B00C2">
      <w:pPr>
        <w:jc w:val="both"/>
        <w:rPr>
          <w:sz w:val="28"/>
          <w:szCs w:val="28"/>
        </w:rPr>
      </w:pPr>
    </w:p>
    <w:p w:rsidR="00F21220" w:rsidRPr="006B00C2" w:rsidRDefault="00714684" w:rsidP="00BE5F43">
      <w:pPr>
        <w:jc w:val="both"/>
        <w:rPr>
          <w:sz w:val="28"/>
          <w:szCs w:val="28"/>
        </w:rPr>
      </w:pPr>
      <w:r w:rsidRPr="006B00C2">
        <w:rPr>
          <w:b/>
          <w:sz w:val="28"/>
          <w:szCs w:val="28"/>
        </w:rPr>
        <w:t xml:space="preserve">Глава администрации </w:t>
      </w:r>
      <w:r w:rsidR="00913E67" w:rsidRPr="006B00C2">
        <w:rPr>
          <w:b/>
          <w:sz w:val="28"/>
          <w:szCs w:val="28"/>
        </w:rPr>
        <w:t xml:space="preserve">                                                     </w:t>
      </w:r>
      <w:r w:rsidR="00FA7207" w:rsidRPr="006B00C2">
        <w:rPr>
          <w:b/>
          <w:sz w:val="28"/>
          <w:szCs w:val="28"/>
        </w:rPr>
        <w:t xml:space="preserve">         </w:t>
      </w:r>
      <w:r w:rsidR="0001660A">
        <w:rPr>
          <w:b/>
          <w:sz w:val="28"/>
          <w:szCs w:val="28"/>
        </w:rPr>
        <w:t>Ивкин М.П.</w:t>
      </w:r>
    </w:p>
    <w:sectPr w:rsidR="00F21220" w:rsidRPr="006B00C2" w:rsidSect="008F68D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40" w:rsidRDefault="00C51A40" w:rsidP="00245B25">
      <w:r>
        <w:separator/>
      </w:r>
    </w:p>
  </w:endnote>
  <w:endnote w:type="continuationSeparator" w:id="0">
    <w:p w:rsidR="00C51A40" w:rsidRDefault="00C51A40" w:rsidP="002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40" w:rsidRDefault="00C51A40" w:rsidP="00245B25">
      <w:r>
        <w:separator/>
      </w:r>
    </w:p>
  </w:footnote>
  <w:footnote w:type="continuationSeparator" w:id="0">
    <w:p w:rsidR="00C51A40" w:rsidRDefault="00C51A40" w:rsidP="00245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A"/>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E86E86"/>
    <w:multiLevelType w:val="multilevel"/>
    <w:tmpl w:val="875A191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E077A9"/>
    <w:multiLevelType w:val="hybridMultilevel"/>
    <w:tmpl w:val="58A66D72"/>
    <w:lvl w:ilvl="0" w:tplc="1652AE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C165C4"/>
    <w:multiLevelType w:val="multilevel"/>
    <w:tmpl w:val="1E3E905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C5368E"/>
    <w:multiLevelType w:val="hybridMultilevel"/>
    <w:tmpl w:val="36F476D4"/>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0255F"/>
    <w:multiLevelType w:val="hybridMultilevel"/>
    <w:tmpl w:val="DD48C5A2"/>
    <w:lvl w:ilvl="0" w:tplc="C8922850">
      <w:start w:val="15"/>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7432908"/>
    <w:multiLevelType w:val="hybridMultilevel"/>
    <w:tmpl w:val="8D9AD6A4"/>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B61A0"/>
    <w:multiLevelType w:val="multilevel"/>
    <w:tmpl w:val="F39897FE"/>
    <w:lvl w:ilvl="0">
      <w:start w:val="10"/>
      <w:numFmt w:val="decimal"/>
      <w:lvlText w:val="%1."/>
      <w:lvlJc w:val="left"/>
      <w:pPr>
        <w:ind w:left="600" w:hanging="600"/>
      </w:pPr>
      <w:rPr>
        <w:rFonts w:hint="default"/>
        <w:color w:val="000000"/>
      </w:rPr>
    </w:lvl>
    <w:lvl w:ilvl="1">
      <w:start w:val="4"/>
      <w:numFmt w:val="decimal"/>
      <w:lvlText w:val="%1.%2."/>
      <w:lvlJc w:val="left"/>
      <w:pPr>
        <w:ind w:left="1340" w:hanging="72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940" w:hanging="108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520" w:hanging="180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7120" w:hanging="2160"/>
      </w:pPr>
      <w:rPr>
        <w:rFonts w:hint="default"/>
        <w:color w:val="000000"/>
      </w:rPr>
    </w:lvl>
  </w:abstractNum>
  <w:abstractNum w:abstractNumId="10">
    <w:nsid w:val="21271963"/>
    <w:multiLevelType w:val="multilevel"/>
    <w:tmpl w:val="C6CAF074"/>
    <w:lvl w:ilvl="0">
      <w:start w:val="6"/>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916134"/>
    <w:multiLevelType w:val="hybridMultilevel"/>
    <w:tmpl w:val="ED9C0BE2"/>
    <w:lvl w:ilvl="0" w:tplc="A0A08D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C3EEC"/>
    <w:multiLevelType w:val="hybridMultilevel"/>
    <w:tmpl w:val="6DE218D8"/>
    <w:lvl w:ilvl="0" w:tplc="968AA06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03662"/>
    <w:multiLevelType w:val="multilevel"/>
    <w:tmpl w:val="BEBE25F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1E27ED"/>
    <w:multiLevelType w:val="multilevel"/>
    <w:tmpl w:val="0082D0C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FB0ACD"/>
    <w:multiLevelType w:val="multilevel"/>
    <w:tmpl w:val="53DC7D6C"/>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C5A131C"/>
    <w:multiLevelType w:val="multilevel"/>
    <w:tmpl w:val="93A8093C"/>
    <w:lvl w:ilvl="0">
      <w:start w:val="9"/>
      <w:numFmt w:val="decimal"/>
      <w:lvlText w:val="%1."/>
      <w:lvlJc w:val="left"/>
      <w:pPr>
        <w:ind w:left="360" w:hanging="360"/>
      </w:pPr>
      <w:rPr>
        <w:rFonts w:hint="default"/>
        <w:color w:val="000000"/>
      </w:rPr>
    </w:lvl>
    <w:lvl w:ilvl="1">
      <w:start w:val="3"/>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180" w:hanging="108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5780" w:hanging="1440"/>
      </w:pPr>
      <w:rPr>
        <w:rFonts w:hint="default"/>
        <w:color w:val="000000"/>
      </w:rPr>
    </w:lvl>
    <w:lvl w:ilvl="8">
      <w:start w:val="1"/>
      <w:numFmt w:val="decimal"/>
      <w:lvlText w:val="%1.%2.%3.%4.%5.%6.%7.%8.%9."/>
      <w:lvlJc w:val="left"/>
      <w:pPr>
        <w:ind w:left="6760" w:hanging="1800"/>
      </w:pPr>
      <w:rPr>
        <w:rFonts w:hint="default"/>
        <w:color w:val="000000"/>
      </w:rPr>
    </w:lvl>
  </w:abstractNum>
  <w:abstractNum w:abstractNumId="17">
    <w:nsid w:val="439148B8"/>
    <w:multiLevelType w:val="multilevel"/>
    <w:tmpl w:val="FA427D1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364E0"/>
    <w:multiLevelType w:val="multilevel"/>
    <w:tmpl w:val="67385D02"/>
    <w:lvl w:ilvl="0">
      <w:start w:val="10"/>
      <w:numFmt w:val="decimal"/>
      <w:lvlText w:val="%1"/>
      <w:lvlJc w:val="left"/>
      <w:pPr>
        <w:ind w:left="525" w:hanging="525"/>
      </w:pPr>
      <w:rPr>
        <w:rFonts w:hint="default"/>
        <w:color w:val="000000"/>
      </w:rPr>
    </w:lvl>
    <w:lvl w:ilvl="1">
      <w:start w:val="3"/>
      <w:numFmt w:val="decimal"/>
      <w:lvlText w:val="%1.%2"/>
      <w:lvlJc w:val="left"/>
      <w:pPr>
        <w:ind w:left="1145" w:hanging="525"/>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940" w:hanging="108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7120" w:hanging="2160"/>
      </w:pPr>
      <w:rPr>
        <w:rFonts w:hint="default"/>
        <w:color w:val="000000"/>
      </w:rPr>
    </w:lvl>
  </w:abstractNum>
  <w:abstractNum w:abstractNumId="19">
    <w:nsid w:val="4E8F0411"/>
    <w:multiLevelType w:val="hybridMultilevel"/>
    <w:tmpl w:val="503A3594"/>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06F0B"/>
    <w:multiLevelType w:val="multilevel"/>
    <w:tmpl w:val="DA80F088"/>
    <w:lvl w:ilvl="0">
      <w:start w:val="1"/>
      <w:numFmt w:val="decimal"/>
      <w:lvlText w:val="%1."/>
      <w:lvlJc w:val="left"/>
      <w:pPr>
        <w:ind w:left="720" w:hanging="360"/>
      </w:pPr>
    </w:lvl>
    <w:lvl w:ilvl="1">
      <w:start w:val="2"/>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1">
    <w:nsid w:val="5FF040D5"/>
    <w:multiLevelType w:val="multilevel"/>
    <w:tmpl w:val="7ACC49F2"/>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8820C6A"/>
    <w:multiLevelType w:val="hybridMultilevel"/>
    <w:tmpl w:val="E4845B22"/>
    <w:lvl w:ilvl="0" w:tplc="95E05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57CD8"/>
    <w:multiLevelType w:val="multilevel"/>
    <w:tmpl w:val="A3EE57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3056887"/>
    <w:multiLevelType w:val="multilevel"/>
    <w:tmpl w:val="A2A29488"/>
    <w:lvl w:ilvl="0">
      <w:start w:val="4"/>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DC23F7C"/>
    <w:multiLevelType w:val="hybridMultilevel"/>
    <w:tmpl w:val="27BCC95C"/>
    <w:lvl w:ilvl="0" w:tplc="7AEE8D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E857CD"/>
    <w:multiLevelType w:val="hybridMultilevel"/>
    <w:tmpl w:val="E24C2118"/>
    <w:lvl w:ilvl="0" w:tplc="A0A08D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23"/>
  </w:num>
  <w:num w:numId="6">
    <w:abstractNumId w:val="21"/>
  </w:num>
  <w:num w:numId="7">
    <w:abstractNumId w:val="12"/>
  </w:num>
  <w:num w:numId="8">
    <w:abstractNumId w:val="15"/>
  </w:num>
  <w:num w:numId="9">
    <w:abstractNumId w:val="6"/>
  </w:num>
  <w:num w:numId="10">
    <w:abstractNumId w:val="8"/>
  </w:num>
  <w:num w:numId="11">
    <w:abstractNumId w:val="11"/>
  </w:num>
  <w:num w:numId="12">
    <w:abstractNumId w:val="7"/>
  </w:num>
  <w:num w:numId="13">
    <w:abstractNumId w:val="24"/>
  </w:num>
  <w:num w:numId="14">
    <w:abstractNumId w:val="26"/>
  </w:num>
  <w:num w:numId="15">
    <w:abstractNumId w:val="19"/>
  </w:num>
  <w:num w:numId="16">
    <w:abstractNumId w:val="3"/>
  </w:num>
  <w:num w:numId="17">
    <w:abstractNumId w:val="10"/>
  </w:num>
  <w:num w:numId="18">
    <w:abstractNumId w:val="14"/>
  </w:num>
  <w:num w:numId="19">
    <w:abstractNumId w:val="5"/>
  </w:num>
  <w:num w:numId="20">
    <w:abstractNumId w:val="22"/>
  </w:num>
  <w:num w:numId="21">
    <w:abstractNumId w:val="17"/>
  </w:num>
  <w:num w:numId="22">
    <w:abstractNumId w:val="25"/>
  </w:num>
  <w:num w:numId="23">
    <w:abstractNumId w:val="0"/>
  </w:num>
  <w:num w:numId="24">
    <w:abstractNumId w:val="2"/>
  </w:num>
  <w:num w:numId="25">
    <w:abstractNumId w:val="16"/>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03E0"/>
    <w:rsid w:val="000107B2"/>
    <w:rsid w:val="0001127A"/>
    <w:rsid w:val="0001660A"/>
    <w:rsid w:val="00032850"/>
    <w:rsid w:val="000355D6"/>
    <w:rsid w:val="00035D37"/>
    <w:rsid w:val="000536C0"/>
    <w:rsid w:val="0006119D"/>
    <w:rsid w:val="000671E1"/>
    <w:rsid w:val="00090AF3"/>
    <w:rsid w:val="00097FFE"/>
    <w:rsid w:val="000A439C"/>
    <w:rsid w:val="000B00D0"/>
    <w:rsid w:val="000B4456"/>
    <w:rsid w:val="000D401F"/>
    <w:rsid w:val="0012770C"/>
    <w:rsid w:val="001540B3"/>
    <w:rsid w:val="00163108"/>
    <w:rsid w:val="00174CD1"/>
    <w:rsid w:val="00181539"/>
    <w:rsid w:val="0018378B"/>
    <w:rsid w:val="00205347"/>
    <w:rsid w:val="002062AE"/>
    <w:rsid w:val="00245B25"/>
    <w:rsid w:val="00292816"/>
    <w:rsid w:val="002C090A"/>
    <w:rsid w:val="00300CA9"/>
    <w:rsid w:val="00306C30"/>
    <w:rsid w:val="00315BB1"/>
    <w:rsid w:val="00330D02"/>
    <w:rsid w:val="003461FB"/>
    <w:rsid w:val="00357D6B"/>
    <w:rsid w:val="00376CE6"/>
    <w:rsid w:val="003C11F4"/>
    <w:rsid w:val="003E3650"/>
    <w:rsid w:val="003F087E"/>
    <w:rsid w:val="00421F43"/>
    <w:rsid w:val="004244C0"/>
    <w:rsid w:val="00426E26"/>
    <w:rsid w:val="00427BD3"/>
    <w:rsid w:val="00461205"/>
    <w:rsid w:val="004638E7"/>
    <w:rsid w:val="004905C4"/>
    <w:rsid w:val="004B0E1C"/>
    <w:rsid w:val="004B4EAD"/>
    <w:rsid w:val="004D5974"/>
    <w:rsid w:val="004D715E"/>
    <w:rsid w:val="004E5925"/>
    <w:rsid w:val="00552C37"/>
    <w:rsid w:val="00580633"/>
    <w:rsid w:val="005924CE"/>
    <w:rsid w:val="005A434F"/>
    <w:rsid w:val="005B53B4"/>
    <w:rsid w:val="005C09CE"/>
    <w:rsid w:val="005D32B9"/>
    <w:rsid w:val="00610A75"/>
    <w:rsid w:val="00644C15"/>
    <w:rsid w:val="00683FFD"/>
    <w:rsid w:val="006B00C2"/>
    <w:rsid w:val="006B5267"/>
    <w:rsid w:val="006C75B9"/>
    <w:rsid w:val="006F2101"/>
    <w:rsid w:val="00701180"/>
    <w:rsid w:val="00706D87"/>
    <w:rsid w:val="00714684"/>
    <w:rsid w:val="007270B4"/>
    <w:rsid w:val="00761090"/>
    <w:rsid w:val="007B25C0"/>
    <w:rsid w:val="007C62F6"/>
    <w:rsid w:val="007F5F3B"/>
    <w:rsid w:val="0080344F"/>
    <w:rsid w:val="00810FA2"/>
    <w:rsid w:val="008212F2"/>
    <w:rsid w:val="00824278"/>
    <w:rsid w:val="008471CE"/>
    <w:rsid w:val="00864807"/>
    <w:rsid w:val="00864E17"/>
    <w:rsid w:val="008E2E06"/>
    <w:rsid w:val="008F68D0"/>
    <w:rsid w:val="00905A1B"/>
    <w:rsid w:val="00913E67"/>
    <w:rsid w:val="00963591"/>
    <w:rsid w:val="00971CE3"/>
    <w:rsid w:val="00987334"/>
    <w:rsid w:val="009A7C71"/>
    <w:rsid w:val="009B608F"/>
    <w:rsid w:val="009C4E13"/>
    <w:rsid w:val="009D0724"/>
    <w:rsid w:val="009D2C08"/>
    <w:rsid w:val="00A60F1F"/>
    <w:rsid w:val="00A63F40"/>
    <w:rsid w:val="00A96151"/>
    <w:rsid w:val="00B37047"/>
    <w:rsid w:val="00B54A6E"/>
    <w:rsid w:val="00B610DD"/>
    <w:rsid w:val="00BC7671"/>
    <w:rsid w:val="00BD2467"/>
    <w:rsid w:val="00BE5C3C"/>
    <w:rsid w:val="00BE5F43"/>
    <w:rsid w:val="00BF73D4"/>
    <w:rsid w:val="00C01BCC"/>
    <w:rsid w:val="00C51A40"/>
    <w:rsid w:val="00C538DC"/>
    <w:rsid w:val="00C64AF8"/>
    <w:rsid w:val="00C65F3D"/>
    <w:rsid w:val="00C845A7"/>
    <w:rsid w:val="00C92DC5"/>
    <w:rsid w:val="00CB1121"/>
    <w:rsid w:val="00CB4C28"/>
    <w:rsid w:val="00CB4E86"/>
    <w:rsid w:val="00CC1812"/>
    <w:rsid w:val="00D045CE"/>
    <w:rsid w:val="00D6126E"/>
    <w:rsid w:val="00D627ED"/>
    <w:rsid w:val="00D7237F"/>
    <w:rsid w:val="00D7701A"/>
    <w:rsid w:val="00D83A82"/>
    <w:rsid w:val="00D92A69"/>
    <w:rsid w:val="00DA2986"/>
    <w:rsid w:val="00DB5BA7"/>
    <w:rsid w:val="00DC1050"/>
    <w:rsid w:val="00DE5857"/>
    <w:rsid w:val="00DF1D8E"/>
    <w:rsid w:val="00DF7BD0"/>
    <w:rsid w:val="00E07D97"/>
    <w:rsid w:val="00E31E31"/>
    <w:rsid w:val="00E50E7E"/>
    <w:rsid w:val="00EA37D5"/>
    <w:rsid w:val="00EB700C"/>
    <w:rsid w:val="00EC0DA8"/>
    <w:rsid w:val="00EE38ED"/>
    <w:rsid w:val="00EE6B7C"/>
    <w:rsid w:val="00F12548"/>
    <w:rsid w:val="00F21220"/>
    <w:rsid w:val="00F72592"/>
    <w:rsid w:val="00F86E67"/>
    <w:rsid w:val="00FA7207"/>
    <w:rsid w:val="00FB5557"/>
    <w:rsid w:val="00FC3CFA"/>
    <w:rsid w:val="00FC3FF7"/>
    <w:rsid w:val="00FC7B53"/>
    <w:rsid w:val="00FD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E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10A75"/>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8F68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38ED"/>
    <w:rPr>
      <w:rFonts w:ascii="Times New Roman" w:hAnsi="Times New Roman" w:cs="Times New Roman" w:hint="default"/>
      <w:color w:val="000000"/>
      <w:u w:val="single"/>
    </w:rPr>
  </w:style>
  <w:style w:type="paragraph" w:styleId="a4">
    <w:name w:val="Normal (Web)"/>
    <w:basedOn w:val="a"/>
    <w:uiPriority w:val="99"/>
    <w:semiHidden/>
    <w:unhideWhenUsed/>
    <w:rsid w:val="00EE38ED"/>
    <w:pPr>
      <w:spacing w:before="100" w:beforeAutospacing="1" w:after="100" w:afterAutospacing="1"/>
    </w:pPr>
  </w:style>
  <w:style w:type="paragraph" w:styleId="a5">
    <w:name w:val="footer"/>
    <w:basedOn w:val="a"/>
    <w:link w:val="a6"/>
    <w:uiPriority w:val="99"/>
    <w:unhideWhenUsed/>
    <w:rsid w:val="00EE38ED"/>
    <w:pPr>
      <w:tabs>
        <w:tab w:val="center" w:pos="4677"/>
        <w:tab w:val="right" w:pos="9355"/>
      </w:tabs>
    </w:pPr>
  </w:style>
  <w:style w:type="character" w:customStyle="1" w:styleId="a6">
    <w:name w:val="Нижний колонтитул Знак"/>
    <w:basedOn w:val="a0"/>
    <w:link w:val="a5"/>
    <w:uiPriority w:val="99"/>
    <w:rsid w:val="00EE38ED"/>
    <w:rPr>
      <w:rFonts w:ascii="Times New Roman" w:eastAsia="Times New Roman" w:hAnsi="Times New Roman" w:cs="Times New Roman"/>
      <w:sz w:val="24"/>
      <w:szCs w:val="24"/>
      <w:lang w:eastAsia="ru-RU"/>
    </w:rPr>
  </w:style>
  <w:style w:type="paragraph" w:styleId="a7">
    <w:name w:val="List Paragraph"/>
    <w:basedOn w:val="a"/>
    <w:uiPriority w:val="34"/>
    <w:qFormat/>
    <w:rsid w:val="00EE38ED"/>
    <w:pPr>
      <w:ind w:left="720"/>
      <w:contextualSpacing/>
    </w:pPr>
  </w:style>
  <w:style w:type="paragraph" w:customStyle="1" w:styleId="ConsPlusNonformat">
    <w:name w:val="ConsPlusNonformat"/>
    <w:rsid w:val="00EE3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EE38ED"/>
    <w:rPr>
      <w:rFonts w:ascii="Arial" w:eastAsia="Times New Roman" w:hAnsi="Arial" w:cs="Arial"/>
      <w:sz w:val="20"/>
      <w:szCs w:val="20"/>
      <w:lang w:eastAsia="ru-RU"/>
    </w:rPr>
  </w:style>
  <w:style w:type="paragraph" w:customStyle="1" w:styleId="ConsPlusNormal0">
    <w:name w:val="ConsPlusNormal"/>
    <w:link w:val="ConsPlusNormal"/>
    <w:rsid w:val="00EE38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Title">
    <w:name w:val="ConsPlusTitle Знак"/>
    <w:link w:val="ConsPlusTitle0"/>
    <w:uiPriority w:val="99"/>
    <w:locked/>
    <w:rsid w:val="00EE38ED"/>
    <w:rPr>
      <w:rFonts w:ascii="Arial" w:hAnsi="Arial" w:cs="Arial"/>
      <w:b/>
      <w:bCs/>
    </w:rPr>
  </w:style>
  <w:style w:type="paragraph" w:customStyle="1" w:styleId="ConsPlusTitle0">
    <w:name w:val="ConsPlusTitle"/>
    <w:link w:val="ConsPlusTitle"/>
    <w:uiPriority w:val="99"/>
    <w:rsid w:val="00EE38ED"/>
    <w:pPr>
      <w:autoSpaceDE w:val="0"/>
      <w:autoSpaceDN w:val="0"/>
      <w:adjustRightInd w:val="0"/>
      <w:spacing w:after="0" w:line="240" w:lineRule="auto"/>
    </w:pPr>
    <w:rPr>
      <w:rFonts w:ascii="Arial" w:hAnsi="Arial" w:cs="Arial"/>
      <w:b/>
      <w:bCs/>
    </w:rPr>
  </w:style>
  <w:style w:type="paragraph" w:customStyle="1" w:styleId="21">
    <w:name w:val="Основной текст с отступом 21"/>
    <w:basedOn w:val="a"/>
    <w:uiPriority w:val="99"/>
    <w:rsid w:val="00EE38ED"/>
    <w:pPr>
      <w:suppressAutoHyphens/>
      <w:spacing w:after="120" w:line="480" w:lineRule="auto"/>
      <w:ind w:left="283"/>
    </w:pPr>
    <w:rPr>
      <w:rFonts w:ascii="Calibri" w:eastAsia="Calibri" w:hAnsi="Calibri"/>
      <w:kern w:val="2"/>
      <w:lang w:eastAsia="ar-SA"/>
    </w:rPr>
  </w:style>
  <w:style w:type="character" w:customStyle="1" w:styleId="apple-converted-space">
    <w:name w:val="apple-converted-space"/>
    <w:basedOn w:val="a0"/>
    <w:rsid w:val="00EE38ED"/>
  </w:style>
  <w:style w:type="table" w:styleId="a8">
    <w:name w:val="Table Grid"/>
    <w:basedOn w:val="a1"/>
    <w:uiPriority w:val="59"/>
    <w:rsid w:val="00EE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EE38ED"/>
    <w:rPr>
      <w:b/>
      <w:bCs/>
    </w:rPr>
  </w:style>
  <w:style w:type="paragraph" w:styleId="aa">
    <w:name w:val="header"/>
    <w:basedOn w:val="a"/>
    <w:link w:val="ab"/>
    <w:uiPriority w:val="99"/>
    <w:semiHidden/>
    <w:unhideWhenUsed/>
    <w:rsid w:val="00245B25"/>
    <w:pPr>
      <w:tabs>
        <w:tab w:val="center" w:pos="4677"/>
        <w:tab w:val="right" w:pos="9355"/>
      </w:tabs>
    </w:pPr>
  </w:style>
  <w:style w:type="character" w:customStyle="1" w:styleId="ab">
    <w:name w:val="Верхний колонтитул Знак"/>
    <w:basedOn w:val="a0"/>
    <w:link w:val="aa"/>
    <w:uiPriority w:val="99"/>
    <w:semiHidden/>
    <w:rsid w:val="00245B2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10A75"/>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8F68D0"/>
    <w:rPr>
      <w:rFonts w:asciiTheme="majorHAnsi" w:eastAsiaTheme="majorEastAsia" w:hAnsiTheme="majorHAnsi" w:cstheme="majorBidi"/>
      <w:i/>
      <w:iCs/>
      <w:color w:val="243F60" w:themeColor="accent1" w:themeShade="7F"/>
      <w:sz w:val="24"/>
      <w:szCs w:val="24"/>
      <w:lang w:eastAsia="ru-RU"/>
    </w:rPr>
  </w:style>
  <w:style w:type="paragraph" w:styleId="ac">
    <w:name w:val="Body Text"/>
    <w:basedOn w:val="a"/>
    <w:link w:val="ad"/>
    <w:uiPriority w:val="99"/>
    <w:semiHidden/>
    <w:unhideWhenUsed/>
    <w:rsid w:val="000671E1"/>
    <w:pPr>
      <w:spacing w:after="120"/>
    </w:pPr>
  </w:style>
  <w:style w:type="character" w:customStyle="1" w:styleId="ad">
    <w:name w:val="Основной текст Знак"/>
    <w:basedOn w:val="a0"/>
    <w:link w:val="ac"/>
    <w:uiPriority w:val="99"/>
    <w:semiHidden/>
    <w:rsid w:val="000671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8E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10A75"/>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8F68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38ED"/>
    <w:rPr>
      <w:rFonts w:ascii="Times New Roman" w:hAnsi="Times New Roman" w:cs="Times New Roman" w:hint="default"/>
      <w:color w:val="000000"/>
      <w:u w:val="single"/>
    </w:rPr>
  </w:style>
  <w:style w:type="paragraph" w:styleId="a4">
    <w:name w:val="Normal (Web)"/>
    <w:basedOn w:val="a"/>
    <w:uiPriority w:val="99"/>
    <w:semiHidden/>
    <w:unhideWhenUsed/>
    <w:rsid w:val="00EE38ED"/>
    <w:pPr>
      <w:spacing w:before="100" w:beforeAutospacing="1" w:after="100" w:afterAutospacing="1"/>
    </w:pPr>
  </w:style>
  <w:style w:type="paragraph" w:styleId="a5">
    <w:name w:val="footer"/>
    <w:basedOn w:val="a"/>
    <w:link w:val="a6"/>
    <w:uiPriority w:val="99"/>
    <w:unhideWhenUsed/>
    <w:rsid w:val="00EE38ED"/>
    <w:pPr>
      <w:tabs>
        <w:tab w:val="center" w:pos="4677"/>
        <w:tab w:val="right" w:pos="9355"/>
      </w:tabs>
    </w:pPr>
  </w:style>
  <w:style w:type="character" w:customStyle="1" w:styleId="a6">
    <w:name w:val="Нижний колонтитул Знак"/>
    <w:basedOn w:val="a0"/>
    <w:link w:val="a5"/>
    <w:uiPriority w:val="99"/>
    <w:rsid w:val="00EE38ED"/>
    <w:rPr>
      <w:rFonts w:ascii="Times New Roman" w:eastAsia="Times New Roman" w:hAnsi="Times New Roman" w:cs="Times New Roman"/>
      <w:sz w:val="24"/>
      <w:szCs w:val="24"/>
      <w:lang w:eastAsia="ru-RU"/>
    </w:rPr>
  </w:style>
  <w:style w:type="paragraph" w:styleId="a7">
    <w:name w:val="List Paragraph"/>
    <w:basedOn w:val="a"/>
    <w:uiPriority w:val="34"/>
    <w:qFormat/>
    <w:rsid w:val="00EE38ED"/>
    <w:pPr>
      <w:ind w:left="720"/>
      <w:contextualSpacing/>
    </w:pPr>
  </w:style>
  <w:style w:type="paragraph" w:customStyle="1" w:styleId="ConsPlusNonformat">
    <w:name w:val="ConsPlusNonformat"/>
    <w:rsid w:val="00EE3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EE38ED"/>
    <w:rPr>
      <w:rFonts w:ascii="Arial" w:eastAsia="Times New Roman" w:hAnsi="Arial" w:cs="Arial"/>
      <w:sz w:val="20"/>
      <w:szCs w:val="20"/>
      <w:lang w:eastAsia="ru-RU"/>
    </w:rPr>
  </w:style>
  <w:style w:type="paragraph" w:customStyle="1" w:styleId="ConsPlusNormal0">
    <w:name w:val="ConsPlusNormal"/>
    <w:link w:val="ConsPlusNormal"/>
    <w:rsid w:val="00EE38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Title">
    <w:name w:val="ConsPlusTitle Знак"/>
    <w:link w:val="ConsPlusTitle0"/>
    <w:uiPriority w:val="99"/>
    <w:locked/>
    <w:rsid w:val="00EE38ED"/>
    <w:rPr>
      <w:rFonts w:ascii="Arial" w:hAnsi="Arial" w:cs="Arial"/>
      <w:b/>
      <w:bCs/>
    </w:rPr>
  </w:style>
  <w:style w:type="paragraph" w:customStyle="1" w:styleId="ConsPlusTitle0">
    <w:name w:val="ConsPlusTitle"/>
    <w:link w:val="ConsPlusTitle"/>
    <w:uiPriority w:val="99"/>
    <w:rsid w:val="00EE38ED"/>
    <w:pPr>
      <w:autoSpaceDE w:val="0"/>
      <w:autoSpaceDN w:val="0"/>
      <w:adjustRightInd w:val="0"/>
      <w:spacing w:after="0" w:line="240" w:lineRule="auto"/>
    </w:pPr>
    <w:rPr>
      <w:rFonts w:ascii="Arial" w:hAnsi="Arial" w:cs="Arial"/>
      <w:b/>
      <w:bCs/>
    </w:rPr>
  </w:style>
  <w:style w:type="paragraph" w:customStyle="1" w:styleId="21">
    <w:name w:val="Основной текст с отступом 21"/>
    <w:basedOn w:val="a"/>
    <w:uiPriority w:val="99"/>
    <w:rsid w:val="00EE38ED"/>
    <w:pPr>
      <w:suppressAutoHyphens/>
      <w:spacing w:after="120" w:line="480" w:lineRule="auto"/>
      <w:ind w:left="283"/>
    </w:pPr>
    <w:rPr>
      <w:rFonts w:ascii="Calibri" w:eastAsia="Calibri" w:hAnsi="Calibri"/>
      <w:kern w:val="2"/>
      <w:lang w:eastAsia="ar-SA"/>
    </w:rPr>
  </w:style>
  <w:style w:type="character" w:customStyle="1" w:styleId="apple-converted-space">
    <w:name w:val="apple-converted-space"/>
    <w:basedOn w:val="a0"/>
    <w:rsid w:val="00EE38ED"/>
  </w:style>
  <w:style w:type="table" w:styleId="a8">
    <w:name w:val="Table Grid"/>
    <w:basedOn w:val="a1"/>
    <w:uiPriority w:val="59"/>
    <w:rsid w:val="00EE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EE38ED"/>
    <w:rPr>
      <w:b/>
      <w:bCs/>
    </w:rPr>
  </w:style>
  <w:style w:type="paragraph" w:styleId="aa">
    <w:name w:val="header"/>
    <w:basedOn w:val="a"/>
    <w:link w:val="ab"/>
    <w:uiPriority w:val="99"/>
    <w:semiHidden/>
    <w:unhideWhenUsed/>
    <w:rsid w:val="00245B25"/>
    <w:pPr>
      <w:tabs>
        <w:tab w:val="center" w:pos="4677"/>
        <w:tab w:val="right" w:pos="9355"/>
      </w:tabs>
    </w:pPr>
  </w:style>
  <w:style w:type="character" w:customStyle="1" w:styleId="ab">
    <w:name w:val="Верхний колонтитул Знак"/>
    <w:basedOn w:val="a0"/>
    <w:link w:val="aa"/>
    <w:uiPriority w:val="99"/>
    <w:semiHidden/>
    <w:rsid w:val="00245B25"/>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10A75"/>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8F68D0"/>
    <w:rPr>
      <w:rFonts w:asciiTheme="majorHAnsi" w:eastAsiaTheme="majorEastAsia" w:hAnsiTheme="majorHAnsi" w:cstheme="majorBidi"/>
      <w:i/>
      <w:iCs/>
      <w:color w:val="243F60" w:themeColor="accent1" w:themeShade="7F"/>
      <w:sz w:val="24"/>
      <w:szCs w:val="24"/>
      <w:lang w:eastAsia="ru-RU"/>
    </w:rPr>
  </w:style>
  <w:style w:type="paragraph" w:styleId="ac">
    <w:name w:val="Body Text"/>
    <w:basedOn w:val="a"/>
    <w:link w:val="ad"/>
    <w:uiPriority w:val="99"/>
    <w:semiHidden/>
    <w:unhideWhenUsed/>
    <w:rsid w:val="000671E1"/>
    <w:pPr>
      <w:spacing w:after="120"/>
    </w:pPr>
  </w:style>
  <w:style w:type="character" w:customStyle="1" w:styleId="ad">
    <w:name w:val="Основной текст Знак"/>
    <w:basedOn w:val="a0"/>
    <w:link w:val="ac"/>
    <w:uiPriority w:val="99"/>
    <w:semiHidden/>
    <w:rsid w:val="000671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411">
      <w:bodyDiv w:val="1"/>
      <w:marLeft w:val="0"/>
      <w:marRight w:val="0"/>
      <w:marTop w:val="0"/>
      <w:marBottom w:val="0"/>
      <w:divBdr>
        <w:top w:val="none" w:sz="0" w:space="0" w:color="auto"/>
        <w:left w:val="none" w:sz="0" w:space="0" w:color="auto"/>
        <w:bottom w:val="none" w:sz="0" w:space="0" w:color="auto"/>
        <w:right w:val="none" w:sz="0" w:space="0" w:color="auto"/>
      </w:divBdr>
    </w:div>
    <w:div w:id="366760188">
      <w:bodyDiv w:val="1"/>
      <w:marLeft w:val="0"/>
      <w:marRight w:val="0"/>
      <w:marTop w:val="0"/>
      <w:marBottom w:val="0"/>
      <w:divBdr>
        <w:top w:val="none" w:sz="0" w:space="0" w:color="auto"/>
        <w:left w:val="none" w:sz="0" w:space="0" w:color="auto"/>
        <w:bottom w:val="none" w:sz="0" w:space="0" w:color="auto"/>
        <w:right w:val="none" w:sz="0" w:space="0" w:color="auto"/>
      </w:divBdr>
    </w:div>
    <w:div w:id="786123778">
      <w:bodyDiv w:val="1"/>
      <w:marLeft w:val="0"/>
      <w:marRight w:val="0"/>
      <w:marTop w:val="0"/>
      <w:marBottom w:val="0"/>
      <w:divBdr>
        <w:top w:val="none" w:sz="0" w:space="0" w:color="auto"/>
        <w:left w:val="none" w:sz="0" w:space="0" w:color="auto"/>
        <w:bottom w:val="none" w:sz="0" w:space="0" w:color="auto"/>
        <w:right w:val="none" w:sz="0" w:space="0" w:color="auto"/>
      </w:divBdr>
    </w:div>
    <w:div w:id="11752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E03039F4EC2D6D158ABFCB5BA1DA2E6BD9CCB2CFBF280C6CA27925B122D2FCBE7352AADAB3E498C892354634CC5F79D79AA65D8AC67337B9ZDO" TargetMode="External"/><Relationship Id="rId5" Type="http://schemas.openxmlformats.org/officeDocument/2006/relationships/settings" Target="settings.xml"/><Relationship Id="rId10" Type="http://schemas.openxmlformats.org/officeDocument/2006/relationships/hyperlink" Target="consultantplus://offline/ref=46E03039F4EC2D6D158ABFCB5BA1DA2E6BD9CCB2CFBF280C6CA27925B122D2FCBE7352A9D3B3ECC99DDD341A72984C7BD79AA45C95BCZDO" TargetMode="External"/><Relationship Id="rId4" Type="http://schemas.microsoft.com/office/2007/relationships/stylesWithEffects" Target="stylesWithEffects.xml"/><Relationship Id="rId9" Type="http://schemas.openxmlformats.org/officeDocument/2006/relationships/hyperlink" Target="consultantplus://offline/ref=46E03039F4EC2D6D158ABFCB5BA1DA2E6BD9CCB2CFBF280C6CA27925B122D2FCBE7352AADAB3E498C892354634CC5F79D79AA65D8AC67337B9Z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A98C-31A9-417D-884B-57C9D1B5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User</cp:lastModifiedBy>
  <cp:revision>2</cp:revision>
  <cp:lastPrinted>2018-09-05T10:57:00Z</cp:lastPrinted>
  <dcterms:created xsi:type="dcterms:W3CDTF">2021-03-09T07:40:00Z</dcterms:created>
  <dcterms:modified xsi:type="dcterms:W3CDTF">2021-03-09T07:40:00Z</dcterms:modified>
</cp:coreProperties>
</file>