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1" w:rsidRDefault="004D54FE" w:rsidP="004A03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Palatino Linotype" w:eastAsia="Times New Roman" w:hAnsi="Palatino Linotype" w:cs="Palatino Linotype"/>
          <w:bCs/>
          <w:smallCaps/>
          <w:noProof/>
          <w:sz w:val="28"/>
          <w:szCs w:val="20"/>
          <w:lang w:eastAsia="ru-RU"/>
        </w:rPr>
        <w:drawing>
          <wp:inline distT="0" distB="0" distL="0" distR="0" wp14:anchorId="610123FC" wp14:editId="03CE6F4A">
            <wp:extent cx="809625" cy="914400"/>
            <wp:effectExtent l="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сельского поселения </w:t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»</w:t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40"/>
          <w:szCs w:val="20"/>
          <w:lang w:eastAsia="ru-RU"/>
        </w:rPr>
        <w:t>Мещовского</w:t>
      </w:r>
      <w:proofErr w:type="spellEnd"/>
      <w:r>
        <w:rPr>
          <w:rFonts w:ascii="Times New Roman" w:eastAsia="Times New Roman" w:hAnsi="Times New Roman"/>
          <w:sz w:val="40"/>
          <w:szCs w:val="20"/>
          <w:lang w:eastAsia="ru-RU"/>
        </w:rPr>
        <w:t xml:space="preserve"> района</w:t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40"/>
          <w:szCs w:val="20"/>
          <w:lang w:eastAsia="ru-RU"/>
        </w:rPr>
        <w:t>Калужской области</w:t>
      </w:r>
    </w:p>
    <w:p w:rsidR="004A03E1" w:rsidRDefault="004A03E1" w:rsidP="004A03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03E1" w:rsidRDefault="004A03E1" w:rsidP="004A0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48"/>
          <w:szCs w:val="20"/>
          <w:lang w:eastAsia="ru-RU"/>
        </w:rPr>
        <w:t xml:space="preserve"> ПОСТАНОВЛЕНИЕ</w:t>
      </w:r>
    </w:p>
    <w:p w:rsidR="004A03E1" w:rsidRDefault="004A03E1" w:rsidP="004A0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20"/>
          <w:lang w:eastAsia="ru-RU"/>
        </w:rPr>
      </w:pPr>
    </w:p>
    <w:p w:rsidR="004A03E1" w:rsidRDefault="004A03E1" w:rsidP="004A03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«30» марта  2021 года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№ 14 </w:t>
      </w:r>
    </w:p>
    <w:p w:rsidR="004A03E1" w:rsidRDefault="004A03E1" w:rsidP="004A03E1">
      <w:pPr>
        <w:spacing w:after="0" w:line="240" w:lineRule="auto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4A03E1" w:rsidRDefault="004A03E1" w:rsidP="004A03E1">
      <w:pPr>
        <w:spacing w:after="0"/>
        <w:jc w:val="center"/>
        <w:rPr>
          <w:rFonts w:ascii="Calibri" w:eastAsia="Calibri" w:hAnsi="Calibri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912485" cy="1005840"/>
                <wp:effectExtent l="0" t="0" r="12065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E1" w:rsidRDefault="004A03E1" w:rsidP="004A03E1">
                            <w:pPr>
                              <w:pStyle w:val="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внесении изменений и дополнений в административный регламент предоставления муниципальной услуги «Получение ордера на проведение земляных работ»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9pt;margin-top:1.35pt;width:465.5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" strokecolor="white">
                <v:textbox>
                  <w:txbxContent>
                    <w:p w:rsidR="004A03E1" w:rsidRDefault="004A03E1" w:rsidP="004A03E1">
                      <w:pPr>
                        <w:pStyle w:val="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внесении изменений и дополнений в административный регламент предоставления муниципальной услуги «Получение ордера на проведение земляных работ»</w:t>
                      </w:r>
                    </w:p>
                  </w:txbxContent>
                </v:textbox>
              </v:rect>
            </w:pict>
          </mc:Fallback>
        </mc:AlternateContent>
      </w:r>
    </w:p>
    <w:p w:rsidR="004A03E1" w:rsidRDefault="004A03E1" w:rsidP="004A03E1">
      <w:pPr>
        <w:spacing w:after="0"/>
        <w:jc w:val="center"/>
        <w:rPr>
          <w:szCs w:val="28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ч.1 и ч.4 ст.7, п.3, п. 12 и п.17 ч.2 ст.45.1 Федерального закона РФ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sz w:val="27"/>
            <w:szCs w:val="27"/>
          </w:rPr>
          <w:t>Федеральным законом</w:t>
        </w:r>
      </w:hyperlink>
      <w:r>
        <w:rPr>
          <w:rFonts w:ascii="Times New Roman" w:hAnsi="Times New Roman"/>
          <w:sz w:val="27"/>
          <w:szCs w:val="27"/>
        </w:rPr>
        <w:t xml:space="preserve"> от 27.07.2010 № 210-ФЗ «Об организации предоставления государственных и муниципальных услуг», Федеральным законом РФ от 30.12.2020 № 509-ФЗ «О внесении изменений в отдельные законодательные акты Российской Федерации»,   руководствуясь статьями 37 и 45 Устава муниципального образования СП «Село Гаврики», в целях  приведения муниципального правового акта в соответствие с действующим законодательством,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</w:p>
    <w:p w:rsidR="004A03E1" w:rsidRDefault="004A03E1" w:rsidP="004A03E1">
      <w:pPr>
        <w:spacing w:after="0" w:line="240" w:lineRule="exact"/>
        <w:ind w:firstLine="624"/>
        <w:jc w:val="both"/>
        <w:rPr>
          <w:rFonts w:ascii="Times New Roman" w:hAnsi="Times New Roman"/>
          <w:sz w:val="27"/>
          <w:szCs w:val="27"/>
        </w:rPr>
      </w:pPr>
    </w:p>
    <w:p w:rsidR="004A03E1" w:rsidRDefault="004A03E1" w:rsidP="004A03E1">
      <w:pPr>
        <w:spacing w:after="0" w:line="240" w:lineRule="exact"/>
        <w:ind w:firstLine="62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 w:rsidR="004A03E1" w:rsidRDefault="004A03E1" w:rsidP="004A03E1">
      <w:pPr>
        <w:spacing w:after="0"/>
        <w:ind w:firstLine="624"/>
        <w:jc w:val="center"/>
        <w:rPr>
          <w:rFonts w:ascii="Times New Roman" w:hAnsi="Times New Roman"/>
          <w:sz w:val="27"/>
          <w:szCs w:val="27"/>
        </w:rPr>
      </w:pP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 Внести в административный регламент предоставления муниципальной услуги «Получение ордера на проведение земляных работ», утвержденный постановлением администрации сельского поселения «Село </w:t>
      </w:r>
      <w:proofErr w:type="gramStart"/>
      <w:r>
        <w:rPr>
          <w:rFonts w:ascii="Times New Roman" w:hAnsi="Times New Roman"/>
          <w:sz w:val="27"/>
          <w:szCs w:val="27"/>
        </w:rPr>
        <w:t>Гаврики</w:t>
      </w:r>
      <w:proofErr w:type="gramEnd"/>
      <w:r>
        <w:rPr>
          <w:rFonts w:ascii="Times New Roman" w:hAnsi="Times New Roman"/>
          <w:sz w:val="27"/>
          <w:szCs w:val="27"/>
        </w:rPr>
        <w:t>» от 10.08.2017 № 91 в редакции постановления администрации сельского поселения «Село Гаврики» от 26.03.2018 № 8  следующие изменения и дополнения: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пункте 2.8 подпункты «е» и «ж» исключить.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 Дополнить новым пунктом 2.8.1 следующего содержания:</w:t>
      </w:r>
    </w:p>
    <w:p w:rsidR="004A03E1" w:rsidRDefault="004A03E1" w:rsidP="004A03E1">
      <w:pPr>
        <w:pStyle w:val="ConsPlu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«2.8.1. Администрация СП «Село </w:t>
      </w:r>
      <w:proofErr w:type="gramStart"/>
      <w:r>
        <w:rPr>
          <w:rFonts w:ascii="Times New Roman" w:hAnsi="Times New Roman"/>
          <w:sz w:val="27"/>
          <w:szCs w:val="27"/>
        </w:rPr>
        <w:t>Гаврики</w:t>
      </w:r>
      <w:proofErr w:type="gramEnd"/>
      <w:r>
        <w:rPr>
          <w:rFonts w:ascii="Times New Roman" w:hAnsi="Times New Roman"/>
          <w:sz w:val="27"/>
          <w:szCs w:val="27"/>
        </w:rPr>
        <w:t>» при предоставлении муниципальной услуги не вправе требовать от заявителя:</w:t>
      </w:r>
    </w:p>
    <w:p w:rsidR="004A03E1" w:rsidRDefault="004A03E1" w:rsidP="004A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r:id="rId7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п. 2.7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p w:rsidR="004A03E1" w:rsidRDefault="004A03E1" w:rsidP="004A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предусмотренной пунктом  1.1. настоящего Административного регламента муниципальной услуги, в соответствии с нормативными правовыми актами Российской Федерации, нормативными правовыми актами Калужской области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8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частью 6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статьи 7 Федерального закона </w:t>
      </w:r>
      <w:r>
        <w:rPr>
          <w:rFonts w:ascii="Times New Roman" w:hAnsi="Times New Roman"/>
          <w:sz w:val="27"/>
          <w:szCs w:val="27"/>
        </w:rPr>
        <w:t>от 27.07.2010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A03E1" w:rsidRDefault="004A03E1" w:rsidP="004A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Перечень услуг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>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 утвержденный решением Сельской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Думы СП «Село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6"/>
        </w:rPr>
        <w:t>- в отношении услуг, оказываемых в целях предоставления органами местного самоуправления сельского поселения муниципальных услуг;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0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t>от 27.07.2010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t>от 27.07.2010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уведомляется заявитель, а также приносятся извинения за доставленные неудобства;</w:t>
      </w:r>
      <w:proofErr w:type="gramEnd"/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Style w:val="a3"/>
            <w:rFonts w:ascii="Times New Roman" w:hAnsi="Times New Roman"/>
            <w:sz w:val="27"/>
            <w:szCs w:val="27"/>
            <w:lang w:eastAsia="ru-RU"/>
          </w:rPr>
          <w:t>пунктом 7.2 части 1 статьи 16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t>от 27.07.2010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законами.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1.3. Пункт 5.1.1 дополнить подпунктами «з», «и» и «к» следующего содержания: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«з)</w:t>
      </w:r>
      <w:r>
        <w:rPr>
          <w:rFonts w:ascii="Times New Roman" w:hAnsi="Times New Roman"/>
          <w:sz w:val="27"/>
          <w:szCs w:val="27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4A03E1" w:rsidRDefault="004A03E1" w:rsidP="004A03E1">
      <w:pPr>
        <w:spacing w:after="0" w:line="28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 4  пункта 2.8.1 настоящего Административного регламента.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ar-SA"/>
        </w:rPr>
        <w:t>2.</w:t>
      </w:r>
      <w:r>
        <w:rPr>
          <w:rFonts w:ascii="Times New Roman" w:eastAsia="Times New Roman" w:hAnsi="Times New Roman"/>
          <w:sz w:val="27"/>
          <w:szCs w:val="27"/>
        </w:rPr>
        <w:t xml:space="preserve"> Настоящее Постановление обнародовать в установленном порядке и разместить на официальном сайте администрации СП «Село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Гаврики</w:t>
      </w:r>
      <w:proofErr w:type="gramEnd"/>
      <w:r>
        <w:rPr>
          <w:rFonts w:ascii="Times New Roman" w:eastAsia="Times New Roman" w:hAnsi="Times New Roman"/>
          <w:sz w:val="27"/>
          <w:szCs w:val="27"/>
        </w:rPr>
        <w:t>» информационно-коммуникационной сети «Интернет».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ar-SA"/>
        </w:rPr>
        <w:t>3. Настоящее постановление вступает в силу со дня его обнародования.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4. </w:t>
      </w:r>
      <w:proofErr w:type="gramStart"/>
      <w:r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4A03E1" w:rsidRDefault="004A03E1" w:rsidP="004A03E1">
      <w:pPr>
        <w:spacing w:after="0"/>
        <w:ind w:firstLine="624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035200" w:rsidRDefault="004A03E1" w:rsidP="004D54FE">
      <w:pPr>
        <w:spacing w:after="0"/>
        <w:contextualSpacing/>
        <w:jc w:val="both"/>
      </w:pPr>
      <w:r>
        <w:rPr>
          <w:rFonts w:ascii="Times New Roman" w:hAnsi="Times New Roman"/>
          <w:b/>
          <w:sz w:val="27"/>
          <w:szCs w:val="27"/>
        </w:rPr>
        <w:t xml:space="preserve">Глава администрации                                                                         М.П. Ивкин </w:t>
      </w:r>
    </w:p>
    <w:sectPr w:rsidR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8"/>
    <w:rsid w:val="00035200"/>
    <w:rsid w:val="004A03E1"/>
    <w:rsid w:val="004D54FE"/>
    <w:rsid w:val="00672AE4"/>
    <w:rsid w:val="00E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1"/>
  </w:style>
  <w:style w:type="paragraph" w:styleId="1">
    <w:name w:val="heading 1"/>
    <w:basedOn w:val="a"/>
    <w:next w:val="a"/>
    <w:link w:val="10"/>
    <w:uiPriority w:val="9"/>
    <w:qFormat/>
    <w:rsid w:val="004A03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3E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uiPriority w:val="99"/>
    <w:semiHidden/>
    <w:unhideWhenUsed/>
    <w:rsid w:val="004A03E1"/>
    <w:rPr>
      <w:color w:val="0000FF"/>
      <w:u w:val="single"/>
    </w:rPr>
  </w:style>
  <w:style w:type="paragraph" w:customStyle="1" w:styleId="ConsPlusNormal">
    <w:name w:val="ConsPlusNormal"/>
    <w:rsid w:val="004A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1"/>
  </w:style>
  <w:style w:type="paragraph" w:styleId="1">
    <w:name w:val="heading 1"/>
    <w:basedOn w:val="a"/>
    <w:next w:val="a"/>
    <w:link w:val="10"/>
    <w:uiPriority w:val="9"/>
    <w:qFormat/>
    <w:rsid w:val="004A03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3E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uiPriority w:val="99"/>
    <w:semiHidden/>
    <w:unhideWhenUsed/>
    <w:rsid w:val="004A03E1"/>
    <w:rPr>
      <w:color w:val="0000FF"/>
      <w:u w:val="single"/>
    </w:rPr>
  </w:style>
  <w:style w:type="paragraph" w:customStyle="1" w:styleId="ConsPlusNormal">
    <w:name w:val="ConsPlusNormal"/>
    <w:rsid w:val="004A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3D2ABE10AA66B423074FD78A26FE2ACC28AADECFFDEB7A83EAB326A7BEDD122811F26E1CC359D59094F883515F584B2D635E8vDu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BC2270FAC9CBD961607CF178A63365CAD4826CE598ABD7E0D5E07AA0EB50CDD33B3DFB1630314FC89BX14AG" TargetMode="External"/><Relationship Id="rId12" Type="http://schemas.openxmlformats.org/officeDocument/2006/relationships/hyperlink" Target="consultantplus://offline/ref=A4038435CB536E5CB3D4D0D0A6A5C0E1437FB21DED7B4C5B01D2E5DC2A768C7D5AC4CBCBA18FDAD89E82588AEA4D4ADEBB3C1D8CE0w7u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consultantplus://offline/ref=A4038435CB536E5CB3D4D0D0A6A5C0E1437FB21DED7B4C5B01D2E5DC2A768C7D5AC4CBC9A486D289CDCD59D6AC1159DCB13C1F8FFC7AD13CwFu1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4038435CB536E5CB3D4D0D0A6A5C0E1437FB21DED7B4C5B01D2E5DC2A768C7D5AC4CBC9A486D289CDCD59D6AC1159DCB13C1F8FFC7AD13CwF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BC2270FAC9CBD961607CF178A63365CAD4826CE49DA8D8E0D5E07AA0EB50CDD33B3DFB1630314FC898X14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2021-04-01T11:51:00Z</dcterms:created>
  <dcterms:modified xsi:type="dcterms:W3CDTF">2021-04-01T11:51:00Z</dcterms:modified>
</cp:coreProperties>
</file>