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F4" w:rsidRDefault="009B415B" w:rsidP="00C216F4">
      <w:r>
        <w:rPr>
          <w:sz w:val="40"/>
          <w:szCs w:val="40"/>
        </w:rPr>
        <w:t xml:space="preserve">  </w:t>
      </w:r>
      <w:r w:rsidR="00C216F4">
        <w:rPr>
          <w:sz w:val="40"/>
          <w:szCs w:val="40"/>
        </w:rPr>
        <w:t xml:space="preserve">        </w:t>
      </w:r>
      <w:r w:rsidR="00C216F4">
        <w:t xml:space="preserve">                                                 </w:t>
      </w:r>
      <w:r w:rsidR="00C216F4">
        <w:rPr>
          <w:rFonts w:ascii="Palatino Linotype" w:hAnsi="Palatino Linotype" w:cs="Palatino Linotype"/>
          <w:b/>
          <w:smallCaps/>
          <w:noProof/>
          <w:sz w:val="16"/>
          <w:szCs w:val="16"/>
        </w:rPr>
        <w:drawing>
          <wp:inline distT="0" distB="0" distL="0" distR="0">
            <wp:extent cx="733425" cy="847725"/>
            <wp:effectExtent l="0" t="0" r="9525" b="9525"/>
            <wp:docPr id="1" name="Рисунок 1" descr="Описание: 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99" w:rsidRPr="00F552BC" w:rsidRDefault="009B415B" w:rsidP="0057676F">
      <w:pPr>
        <w:spacing w:line="240" w:lineRule="auto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A84A0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57676F">
        <w:rPr>
          <w:sz w:val="40"/>
          <w:szCs w:val="40"/>
        </w:rPr>
        <w:t xml:space="preserve">  </w:t>
      </w:r>
      <w:r w:rsidR="00FD5A79">
        <w:rPr>
          <w:b/>
          <w:sz w:val="56"/>
          <w:szCs w:val="56"/>
        </w:rPr>
        <w:t>Администрация</w:t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  <w:t xml:space="preserve">   </w:t>
      </w:r>
      <w:r w:rsidR="00A84A07">
        <w:rPr>
          <w:b/>
          <w:sz w:val="40"/>
          <w:szCs w:val="40"/>
        </w:rPr>
        <w:t xml:space="preserve">сельского поселения </w:t>
      </w:r>
      <w:r w:rsidR="00A84A07">
        <w:rPr>
          <w:b/>
          <w:sz w:val="40"/>
          <w:szCs w:val="40"/>
        </w:rPr>
        <w:tab/>
      </w:r>
      <w:r w:rsidR="00FD5A79">
        <w:rPr>
          <w:b/>
          <w:sz w:val="40"/>
          <w:szCs w:val="40"/>
        </w:rPr>
        <w:t xml:space="preserve">Село </w:t>
      </w:r>
      <w:proofErr w:type="gramStart"/>
      <w:r w:rsidR="00FD5A79">
        <w:rPr>
          <w:b/>
          <w:sz w:val="40"/>
          <w:szCs w:val="40"/>
        </w:rPr>
        <w:t>Гаврики</w:t>
      </w:r>
      <w:proofErr w:type="gramEnd"/>
      <w:r w:rsidR="00F7519A">
        <w:rPr>
          <w:b/>
          <w:sz w:val="40"/>
          <w:szCs w:val="40"/>
        </w:rPr>
        <w:t xml:space="preserve">»    </w:t>
      </w:r>
      <w:r w:rsidR="00F7519A">
        <w:rPr>
          <w:b/>
          <w:sz w:val="40"/>
          <w:szCs w:val="40"/>
        </w:rPr>
        <w:tab/>
      </w:r>
      <w:r w:rsidR="00F7519A">
        <w:rPr>
          <w:b/>
          <w:sz w:val="40"/>
          <w:szCs w:val="40"/>
        </w:rPr>
        <w:tab/>
      </w:r>
      <w:r w:rsidR="00FD5A79">
        <w:rPr>
          <w:b/>
          <w:sz w:val="40"/>
          <w:szCs w:val="40"/>
        </w:rPr>
        <w:t xml:space="preserve">       </w:t>
      </w:r>
      <w:proofErr w:type="spellStart"/>
      <w:r w:rsidR="00D97699">
        <w:rPr>
          <w:sz w:val="40"/>
          <w:szCs w:val="40"/>
        </w:rPr>
        <w:t>Мещовского</w:t>
      </w:r>
      <w:proofErr w:type="spellEnd"/>
      <w:r w:rsidR="00D97699">
        <w:rPr>
          <w:sz w:val="40"/>
          <w:szCs w:val="40"/>
        </w:rPr>
        <w:t xml:space="preserve"> района</w:t>
      </w:r>
      <w:r w:rsidR="00FD5A79">
        <w:rPr>
          <w:sz w:val="40"/>
          <w:szCs w:val="40"/>
        </w:rPr>
        <w:t xml:space="preserve"> Калужской области</w:t>
      </w:r>
    </w:p>
    <w:p w:rsidR="00F7519A" w:rsidRPr="00442FD6" w:rsidRDefault="00442FD6" w:rsidP="00F7519A">
      <w:pPr>
        <w:tabs>
          <w:tab w:val="left" w:pos="7290"/>
        </w:tabs>
        <w:spacing w:line="240" w:lineRule="auto"/>
        <w:jc w:val="both"/>
        <w:rPr>
          <w:sz w:val="16"/>
          <w:szCs w:val="16"/>
        </w:rPr>
      </w:pPr>
      <w:r>
        <w:rPr>
          <w:sz w:val="56"/>
          <w:szCs w:val="56"/>
        </w:rPr>
        <w:t xml:space="preserve">             </w:t>
      </w:r>
    </w:p>
    <w:p w:rsidR="00185791" w:rsidRDefault="00F7519A" w:rsidP="0041612E">
      <w:pPr>
        <w:spacing w:line="240" w:lineRule="auto"/>
        <w:jc w:val="both"/>
        <w:rPr>
          <w:sz w:val="44"/>
          <w:szCs w:val="44"/>
        </w:rPr>
      </w:pPr>
      <w:r>
        <w:rPr>
          <w:sz w:val="56"/>
          <w:szCs w:val="56"/>
        </w:rPr>
        <w:t xml:space="preserve">           </w:t>
      </w:r>
      <w:r w:rsidR="00DE55A0">
        <w:rPr>
          <w:sz w:val="56"/>
          <w:szCs w:val="56"/>
        </w:rPr>
        <w:t xml:space="preserve">   </w:t>
      </w:r>
      <w:r w:rsidR="00CD7221">
        <w:rPr>
          <w:sz w:val="56"/>
          <w:szCs w:val="56"/>
        </w:rPr>
        <w:t xml:space="preserve">  </w:t>
      </w:r>
      <w:r w:rsidR="00DE55A0">
        <w:rPr>
          <w:sz w:val="56"/>
          <w:szCs w:val="56"/>
        </w:rPr>
        <w:t xml:space="preserve"> </w:t>
      </w:r>
      <w:r w:rsidR="00DE55A0" w:rsidRPr="00CD7221">
        <w:rPr>
          <w:sz w:val="44"/>
          <w:szCs w:val="44"/>
        </w:rPr>
        <w:t>ПОСТАНОВЛЕНИЕ</w:t>
      </w:r>
    </w:p>
    <w:p w:rsidR="00A84A07" w:rsidRPr="00755273" w:rsidRDefault="00E35786" w:rsidP="0041612E">
      <w:pPr>
        <w:spacing w:line="240" w:lineRule="auto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 xml:space="preserve">  </w:t>
      </w:r>
      <w:r w:rsidR="00FD5A79">
        <w:rPr>
          <w:sz w:val="28"/>
          <w:szCs w:val="28"/>
        </w:rPr>
        <w:t>29</w:t>
      </w:r>
      <w:r w:rsidR="00B81CE8">
        <w:rPr>
          <w:sz w:val="28"/>
          <w:szCs w:val="28"/>
        </w:rPr>
        <w:t xml:space="preserve"> </w:t>
      </w:r>
      <w:r w:rsidR="00FD5A79">
        <w:rPr>
          <w:sz w:val="28"/>
          <w:szCs w:val="28"/>
        </w:rPr>
        <w:t xml:space="preserve"> апреля</w:t>
      </w:r>
      <w:r w:rsidR="00B81CE8"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>2022</w:t>
      </w:r>
      <w:r w:rsidR="00442FD6">
        <w:rPr>
          <w:sz w:val="28"/>
          <w:szCs w:val="28"/>
        </w:rPr>
        <w:t xml:space="preserve"> года                                               </w:t>
      </w:r>
      <w:r w:rsidR="00F515D8">
        <w:rPr>
          <w:sz w:val="28"/>
          <w:szCs w:val="28"/>
        </w:rPr>
        <w:t xml:space="preserve">           </w:t>
      </w:r>
      <w:r w:rsidR="00B920DA">
        <w:rPr>
          <w:sz w:val="28"/>
          <w:szCs w:val="28"/>
        </w:rPr>
        <w:t xml:space="preserve">     </w:t>
      </w:r>
      <w:r w:rsidR="00185791">
        <w:rPr>
          <w:sz w:val="28"/>
          <w:szCs w:val="28"/>
        </w:rPr>
        <w:t xml:space="preserve">    </w:t>
      </w:r>
      <w:r w:rsidR="00FD5A79">
        <w:rPr>
          <w:sz w:val="28"/>
          <w:szCs w:val="28"/>
        </w:rPr>
        <w:tab/>
      </w:r>
      <w:r w:rsidR="00185791"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 xml:space="preserve">       </w:t>
      </w:r>
      <w:r w:rsidR="00EA05B0">
        <w:rPr>
          <w:sz w:val="28"/>
          <w:szCs w:val="28"/>
        </w:rPr>
        <w:t>№</w:t>
      </w:r>
      <w:r w:rsidR="00FD5A79">
        <w:rPr>
          <w:sz w:val="28"/>
          <w:szCs w:val="28"/>
        </w:rPr>
        <w:t>26</w:t>
      </w:r>
      <w:r w:rsidR="00695B65">
        <w:rPr>
          <w:sz w:val="28"/>
          <w:szCs w:val="28"/>
        </w:rPr>
        <w:t xml:space="preserve"> </w:t>
      </w:r>
    </w:p>
    <w:p w:rsidR="000B0968" w:rsidRDefault="000B0968" w:rsidP="000B0968">
      <w:pPr>
        <w:spacing w:line="240" w:lineRule="auto"/>
        <w:ind w:firstLine="709"/>
        <w:jc w:val="both"/>
        <w:rPr>
          <w:sz w:val="28"/>
          <w:szCs w:val="28"/>
        </w:rPr>
      </w:pPr>
    </w:p>
    <w:p w:rsidR="000B0968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B0968">
        <w:rPr>
          <w:b/>
          <w:sz w:val="28"/>
          <w:szCs w:val="28"/>
        </w:rPr>
        <w:t>Об установлении на</w:t>
      </w:r>
      <w:r w:rsidR="00D175BB" w:rsidRPr="00D175BB">
        <w:rPr>
          <w:b/>
          <w:sz w:val="28"/>
          <w:szCs w:val="28"/>
        </w:rPr>
        <w:t xml:space="preserve"> </w:t>
      </w:r>
      <w:r w:rsidR="00953030">
        <w:rPr>
          <w:b/>
          <w:sz w:val="28"/>
          <w:szCs w:val="28"/>
          <w:lang w:val="en-US"/>
        </w:rPr>
        <w:t>I</w:t>
      </w:r>
      <w:r w:rsidR="00B81CE8">
        <w:rPr>
          <w:b/>
          <w:sz w:val="28"/>
          <w:szCs w:val="28"/>
          <w:lang w:val="en-US"/>
        </w:rPr>
        <w:t>I</w:t>
      </w:r>
      <w:r w:rsidR="00953030">
        <w:rPr>
          <w:b/>
          <w:sz w:val="28"/>
          <w:szCs w:val="28"/>
        </w:rPr>
        <w:t xml:space="preserve"> квартал </w:t>
      </w:r>
      <w:r w:rsidR="00DC161F">
        <w:rPr>
          <w:b/>
          <w:sz w:val="28"/>
          <w:szCs w:val="28"/>
        </w:rPr>
        <w:t xml:space="preserve"> 2022 год</w:t>
      </w:r>
      <w:r w:rsidR="00953030">
        <w:rPr>
          <w:b/>
          <w:sz w:val="28"/>
          <w:szCs w:val="28"/>
        </w:rPr>
        <w:t>а</w:t>
      </w:r>
      <w:r w:rsidR="000B0968">
        <w:rPr>
          <w:b/>
          <w:sz w:val="28"/>
          <w:szCs w:val="28"/>
        </w:rPr>
        <w:t xml:space="preserve"> размера дохода, </w:t>
      </w:r>
    </w:p>
    <w:p w:rsidR="00F730B6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B0968">
        <w:rPr>
          <w:b/>
          <w:sz w:val="28"/>
          <w:szCs w:val="28"/>
        </w:rPr>
        <w:t xml:space="preserve">приходящегося на каждого члена семьи и стоимости имущества, </w:t>
      </w:r>
    </w:p>
    <w:p w:rsidR="000B0968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B0968">
        <w:rPr>
          <w:b/>
          <w:sz w:val="28"/>
          <w:szCs w:val="28"/>
        </w:rPr>
        <w:t xml:space="preserve">находящегося в собственности членов семьи и подлежащего </w:t>
      </w:r>
    </w:p>
    <w:p w:rsidR="00F730B6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B0968">
        <w:rPr>
          <w:b/>
          <w:sz w:val="28"/>
          <w:szCs w:val="28"/>
        </w:rPr>
        <w:t xml:space="preserve">налогообложению, в целях признания граждан </w:t>
      </w:r>
      <w:proofErr w:type="gramStart"/>
      <w:r w:rsidR="000B0968">
        <w:rPr>
          <w:b/>
          <w:sz w:val="28"/>
          <w:szCs w:val="28"/>
        </w:rPr>
        <w:t>малоимущими</w:t>
      </w:r>
      <w:proofErr w:type="gramEnd"/>
      <w:r w:rsidR="000B0968">
        <w:rPr>
          <w:b/>
          <w:sz w:val="28"/>
          <w:szCs w:val="28"/>
        </w:rPr>
        <w:t xml:space="preserve"> и</w:t>
      </w:r>
    </w:p>
    <w:p w:rsidR="000B0968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B0968">
        <w:rPr>
          <w:b/>
          <w:sz w:val="28"/>
          <w:szCs w:val="28"/>
        </w:rPr>
        <w:t xml:space="preserve"> предоставления им жилых помещений муниципального </w:t>
      </w:r>
    </w:p>
    <w:p w:rsidR="00DE55A0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B0968">
        <w:rPr>
          <w:b/>
          <w:sz w:val="28"/>
          <w:szCs w:val="28"/>
        </w:rPr>
        <w:t>жилищного фонда по договорам социального найма</w:t>
      </w:r>
    </w:p>
    <w:p w:rsidR="000B0968" w:rsidRDefault="000B0968" w:rsidP="000B0968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</w:p>
    <w:p w:rsidR="003232E7" w:rsidRPr="000B0968" w:rsidRDefault="003232E7" w:rsidP="000B0968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</w:p>
    <w:p w:rsidR="00DE55A0" w:rsidRDefault="008D107A" w:rsidP="000B0968">
      <w:pPr>
        <w:spacing w:after="0" w:line="240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признания граждан малоимущими и предоставления им </w:t>
      </w:r>
      <w:r w:rsidR="00CE4BA0">
        <w:rPr>
          <w:sz w:val="28"/>
          <w:szCs w:val="28"/>
        </w:rPr>
        <w:t>жилых помещений муниципального жилищного фонда по договорам социального найма,</w:t>
      </w:r>
      <w:r w:rsidR="002677A8">
        <w:rPr>
          <w:sz w:val="28"/>
          <w:szCs w:val="28"/>
        </w:rPr>
        <w:t xml:space="preserve"> </w:t>
      </w:r>
      <w:r w:rsidR="00CE4BA0">
        <w:rPr>
          <w:sz w:val="28"/>
          <w:szCs w:val="28"/>
        </w:rPr>
        <w:t>в соответствии со ст.14 Жилищного Кодекса, ст.5 Закона Калужской области от 08.02.2006 года № 170 – ОЗ « О реализации прав граждан на предоставление жилых помещений муниципального жилищного фонда по договорам социального найма», п. 2 Порядка определения минимальной стоимости имущества, приходящегося на каждого члена</w:t>
      </w:r>
      <w:proofErr w:type="gramEnd"/>
      <w:r w:rsidR="00CE4BA0">
        <w:rPr>
          <w:sz w:val="28"/>
          <w:szCs w:val="28"/>
        </w:rPr>
        <w:t xml:space="preserve"> </w:t>
      </w:r>
      <w:proofErr w:type="gramStart"/>
      <w:r w:rsidR="00CE4BA0">
        <w:rPr>
          <w:sz w:val="28"/>
          <w:szCs w:val="28"/>
        </w:rPr>
        <w:t>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</w:t>
      </w:r>
      <w:r w:rsidR="00F7519A">
        <w:rPr>
          <w:sz w:val="28"/>
          <w:szCs w:val="28"/>
        </w:rPr>
        <w:t>06 года № 89, постановлением Пр</w:t>
      </w:r>
      <w:r w:rsidR="00CE4BA0">
        <w:rPr>
          <w:sz w:val="28"/>
          <w:szCs w:val="28"/>
        </w:rPr>
        <w:t>ави</w:t>
      </w:r>
      <w:r w:rsidR="00BA3495">
        <w:rPr>
          <w:sz w:val="28"/>
          <w:szCs w:val="28"/>
        </w:rPr>
        <w:t>тельства Калужской области от</w:t>
      </w:r>
      <w:r w:rsidR="00D175BB">
        <w:rPr>
          <w:sz w:val="28"/>
          <w:szCs w:val="28"/>
        </w:rPr>
        <w:t xml:space="preserve"> </w:t>
      </w:r>
      <w:r w:rsidR="00F011BA">
        <w:rPr>
          <w:sz w:val="28"/>
          <w:szCs w:val="28"/>
        </w:rPr>
        <w:t>22.12</w:t>
      </w:r>
      <w:r w:rsidR="00E35786">
        <w:rPr>
          <w:sz w:val="28"/>
          <w:szCs w:val="28"/>
        </w:rPr>
        <w:t>.2021</w:t>
      </w:r>
      <w:r w:rsidR="002301CF">
        <w:rPr>
          <w:sz w:val="28"/>
          <w:szCs w:val="28"/>
        </w:rPr>
        <w:t xml:space="preserve"> </w:t>
      </w:r>
      <w:r w:rsidR="00EA05B0">
        <w:rPr>
          <w:sz w:val="28"/>
          <w:szCs w:val="28"/>
        </w:rPr>
        <w:t xml:space="preserve"> года № </w:t>
      </w:r>
      <w:r w:rsidR="0041612E">
        <w:rPr>
          <w:sz w:val="28"/>
          <w:szCs w:val="28"/>
        </w:rPr>
        <w:t xml:space="preserve"> </w:t>
      </w:r>
      <w:r w:rsidR="00F011BA">
        <w:rPr>
          <w:sz w:val="28"/>
          <w:szCs w:val="28"/>
        </w:rPr>
        <w:t>916</w:t>
      </w:r>
      <w:r w:rsidR="0041612E">
        <w:rPr>
          <w:sz w:val="28"/>
          <w:szCs w:val="28"/>
        </w:rPr>
        <w:t xml:space="preserve"> </w:t>
      </w:r>
      <w:r w:rsidR="00EE35D5">
        <w:rPr>
          <w:sz w:val="28"/>
          <w:szCs w:val="28"/>
        </w:rPr>
        <w:t>«О внесении изменения в постановление Правительства Калужской области от13.09.2021 №609 «</w:t>
      </w:r>
      <w:r w:rsidR="00CE4BA0">
        <w:rPr>
          <w:sz w:val="28"/>
          <w:szCs w:val="28"/>
        </w:rPr>
        <w:t xml:space="preserve"> </w:t>
      </w:r>
      <w:r w:rsidR="00F7519A">
        <w:rPr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</w:t>
      </w:r>
      <w:proofErr w:type="gramEnd"/>
      <w:r w:rsidR="00F7519A">
        <w:rPr>
          <w:sz w:val="28"/>
          <w:szCs w:val="28"/>
        </w:rPr>
        <w:t xml:space="preserve"> </w:t>
      </w:r>
      <w:proofErr w:type="gramStart"/>
      <w:r w:rsidR="0039450C">
        <w:rPr>
          <w:sz w:val="28"/>
          <w:szCs w:val="28"/>
        </w:rPr>
        <w:t>населения Калужской области н</w:t>
      </w:r>
      <w:r w:rsidR="00456591">
        <w:rPr>
          <w:sz w:val="28"/>
          <w:szCs w:val="28"/>
        </w:rPr>
        <w:t xml:space="preserve">а </w:t>
      </w:r>
      <w:r w:rsidR="00C216F4">
        <w:rPr>
          <w:sz w:val="28"/>
          <w:szCs w:val="28"/>
        </w:rPr>
        <w:t xml:space="preserve"> </w:t>
      </w:r>
      <w:r w:rsidR="0039450C">
        <w:rPr>
          <w:sz w:val="28"/>
          <w:szCs w:val="28"/>
        </w:rPr>
        <w:t>2022 год</w:t>
      </w:r>
      <w:r w:rsidR="00F7519A">
        <w:rPr>
          <w:sz w:val="28"/>
          <w:szCs w:val="28"/>
        </w:rPr>
        <w:t>»,</w:t>
      </w:r>
      <w:r w:rsidR="007B2571">
        <w:rPr>
          <w:sz w:val="28"/>
          <w:szCs w:val="28"/>
        </w:rPr>
        <w:t xml:space="preserve"> </w:t>
      </w:r>
      <w:r w:rsidR="00C075C3">
        <w:rPr>
          <w:sz w:val="28"/>
          <w:szCs w:val="28"/>
        </w:rPr>
        <w:t xml:space="preserve"> </w:t>
      </w:r>
      <w:r w:rsidR="00D97699">
        <w:rPr>
          <w:sz w:val="28"/>
          <w:szCs w:val="28"/>
        </w:rPr>
        <w:t>постановлением администрации</w:t>
      </w:r>
      <w:r w:rsidR="00F7519A">
        <w:rPr>
          <w:sz w:val="28"/>
          <w:szCs w:val="28"/>
        </w:rPr>
        <w:t xml:space="preserve"> </w:t>
      </w:r>
      <w:r w:rsidR="00D97699">
        <w:rPr>
          <w:sz w:val="28"/>
          <w:szCs w:val="28"/>
        </w:rPr>
        <w:t xml:space="preserve"> муниципального района «</w:t>
      </w:r>
      <w:proofErr w:type="spellStart"/>
      <w:r w:rsidR="00D97699">
        <w:rPr>
          <w:sz w:val="28"/>
          <w:szCs w:val="28"/>
        </w:rPr>
        <w:t>Мещовский</w:t>
      </w:r>
      <w:proofErr w:type="spellEnd"/>
      <w:r w:rsidR="002E67DB">
        <w:rPr>
          <w:sz w:val="28"/>
          <w:szCs w:val="28"/>
        </w:rPr>
        <w:t xml:space="preserve"> район» от </w:t>
      </w:r>
      <w:r w:rsidR="00B81CE8">
        <w:rPr>
          <w:sz w:val="28"/>
          <w:szCs w:val="28"/>
        </w:rPr>
        <w:t>23.03</w:t>
      </w:r>
      <w:r w:rsidR="00EE35D5">
        <w:rPr>
          <w:sz w:val="28"/>
          <w:szCs w:val="28"/>
        </w:rPr>
        <w:t>.</w:t>
      </w:r>
      <w:r w:rsidR="00B81CE8">
        <w:rPr>
          <w:sz w:val="28"/>
          <w:szCs w:val="28"/>
        </w:rPr>
        <w:t>2022</w:t>
      </w:r>
      <w:r w:rsidR="00C40018">
        <w:rPr>
          <w:sz w:val="28"/>
          <w:szCs w:val="28"/>
        </w:rPr>
        <w:t xml:space="preserve"> года  №</w:t>
      </w:r>
      <w:r w:rsidR="00C126E0">
        <w:rPr>
          <w:sz w:val="28"/>
          <w:szCs w:val="28"/>
        </w:rPr>
        <w:t xml:space="preserve"> </w:t>
      </w:r>
      <w:r w:rsidR="00B81CE8">
        <w:rPr>
          <w:sz w:val="28"/>
          <w:szCs w:val="28"/>
        </w:rPr>
        <w:t>183</w:t>
      </w:r>
      <w:r w:rsidR="002A51CF">
        <w:rPr>
          <w:sz w:val="28"/>
          <w:szCs w:val="28"/>
        </w:rPr>
        <w:t xml:space="preserve"> «Об ус</w:t>
      </w:r>
      <w:r w:rsidR="00EE35D5">
        <w:rPr>
          <w:sz w:val="28"/>
          <w:szCs w:val="28"/>
        </w:rPr>
        <w:t xml:space="preserve">тановлении норматива стоимости одного квадратного </w:t>
      </w:r>
      <w:r w:rsidR="002A51CF">
        <w:rPr>
          <w:sz w:val="28"/>
          <w:szCs w:val="28"/>
        </w:rPr>
        <w:t>м</w:t>
      </w:r>
      <w:r w:rsidR="00EE35D5">
        <w:rPr>
          <w:sz w:val="28"/>
          <w:szCs w:val="28"/>
        </w:rPr>
        <w:t>етра</w:t>
      </w:r>
      <w:r w:rsidR="002A51CF">
        <w:rPr>
          <w:sz w:val="28"/>
          <w:szCs w:val="28"/>
        </w:rPr>
        <w:t xml:space="preserve"> общей площади жилья для расчета размера социальной выплаты</w:t>
      </w:r>
      <w:r w:rsidR="00F515D8">
        <w:rPr>
          <w:sz w:val="28"/>
          <w:szCs w:val="28"/>
        </w:rPr>
        <w:t xml:space="preserve"> на приобретение</w:t>
      </w:r>
      <w:r w:rsidR="00EE35D5">
        <w:rPr>
          <w:sz w:val="28"/>
          <w:szCs w:val="28"/>
        </w:rPr>
        <w:t xml:space="preserve"> (строительства)</w:t>
      </w:r>
      <w:r w:rsidR="00F515D8">
        <w:rPr>
          <w:sz w:val="28"/>
          <w:szCs w:val="28"/>
        </w:rPr>
        <w:t xml:space="preserve"> жилья на</w:t>
      </w:r>
      <w:r w:rsidR="000976F3">
        <w:rPr>
          <w:sz w:val="28"/>
          <w:szCs w:val="28"/>
        </w:rPr>
        <w:t xml:space="preserve"> </w:t>
      </w:r>
      <w:r w:rsidR="00B81CE8">
        <w:rPr>
          <w:sz w:val="28"/>
          <w:szCs w:val="28"/>
        </w:rPr>
        <w:t>второй</w:t>
      </w:r>
      <w:r w:rsidR="00F515D8">
        <w:rPr>
          <w:sz w:val="28"/>
          <w:szCs w:val="28"/>
        </w:rPr>
        <w:t xml:space="preserve"> </w:t>
      </w:r>
      <w:r w:rsidR="00EE35D5">
        <w:rPr>
          <w:sz w:val="28"/>
          <w:szCs w:val="28"/>
        </w:rPr>
        <w:t xml:space="preserve"> квартал 2022</w:t>
      </w:r>
      <w:r w:rsidR="002A51CF">
        <w:rPr>
          <w:sz w:val="28"/>
          <w:szCs w:val="28"/>
        </w:rPr>
        <w:t xml:space="preserve"> года»</w:t>
      </w:r>
      <w:r w:rsidR="00D97699">
        <w:rPr>
          <w:sz w:val="28"/>
          <w:szCs w:val="28"/>
        </w:rPr>
        <w:t xml:space="preserve">, </w:t>
      </w:r>
      <w:r w:rsidR="00FD5A79" w:rsidRPr="00FD5A79">
        <w:rPr>
          <w:sz w:val="28"/>
          <w:szCs w:val="28"/>
        </w:rPr>
        <w:t>решением Сельской Думы СП «Село Гаврики» от 10 сентября 2013 года № 98 «Об утверждении нормы предоставления и учетной нормы площади</w:t>
      </w:r>
      <w:proofErr w:type="gramEnd"/>
      <w:r w:rsidR="00FD5A79" w:rsidRPr="00FD5A79">
        <w:rPr>
          <w:sz w:val="28"/>
          <w:szCs w:val="28"/>
        </w:rPr>
        <w:t xml:space="preserve"> жилого помещения по договору социального найма</w:t>
      </w:r>
      <w:r w:rsidR="00573D5F">
        <w:rPr>
          <w:sz w:val="28"/>
          <w:szCs w:val="28"/>
        </w:rPr>
        <w:t>»</w:t>
      </w:r>
      <w:r w:rsidR="00090EDB">
        <w:rPr>
          <w:sz w:val="28"/>
          <w:szCs w:val="28"/>
        </w:rPr>
        <w:t>,</w:t>
      </w:r>
      <w:r w:rsidR="00D87886">
        <w:rPr>
          <w:sz w:val="28"/>
          <w:szCs w:val="28"/>
        </w:rPr>
        <w:t xml:space="preserve"> </w:t>
      </w:r>
      <w:r w:rsidR="0085457E">
        <w:rPr>
          <w:sz w:val="28"/>
          <w:szCs w:val="28"/>
        </w:rPr>
        <w:t xml:space="preserve">в соответствии с решением </w:t>
      </w:r>
      <w:r w:rsidR="00AC62B2">
        <w:rPr>
          <w:sz w:val="28"/>
          <w:szCs w:val="28"/>
        </w:rPr>
        <w:t>Районного Собрания муниципального района</w:t>
      </w:r>
      <w:r w:rsidR="00B920DA">
        <w:rPr>
          <w:sz w:val="28"/>
          <w:szCs w:val="28"/>
        </w:rPr>
        <w:t xml:space="preserve">  </w:t>
      </w:r>
      <w:r w:rsidR="00AC62B2">
        <w:rPr>
          <w:sz w:val="28"/>
          <w:szCs w:val="28"/>
        </w:rPr>
        <w:t>«</w:t>
      </w:r>
      <w:proofErr w:type="spellStart"/>
      <w:r w:rsidR="00AC62B2">
        <w:rPr>
          <w:sz w:val="28"/>
          <w:szCs w:val="28"/>
        </w:rPr>
        <w:t>Мещовский</w:t>
      </w:r>
      <w:proofErr w:type="spellEnd"/>
      <w:r w:rsidR="00AC62B2">
        <w:rPr>
          <w:sz w:val="28"/>
          <w:szCs w:val="28"/>
        </w:rPr>
        <w:t xml:space="preserve">  район»</w:t>
      </w:r>
      <w:r w:rsidR="00B920DA">
        <w:rPr>
          <w:sz w:val="28"/>
          <w:szCs w:val="28"/>
        </w:rPr>
        <w:t xml:space="preserve">  </w:t>
      </w:r>
      <w:r w:rsidR="0085457E">
        <w:rPr>
          <w:sz w:val="28"/>
          <w:szCs w:val="28"/>
        </w:rPr>
        <w:t xml:space="preserve">от  </w:t>
      </w:r>
      <w:r w:rsidR="008C7E90">
        <w:rPr>
          <w:sz w:val="28"/>
          <w:szCs w:val="28"/>
        </w:rPr>
        <w:t>14.12.2021</w:t>
      </w:r>
      <w:r w:rsidR="009735A2">
        <w:rPr>
          <w:sz w:val="28"/>
          <w:szCs w:val="28"/>
        </w:rPr>
        <w:t xml:space="preserve">г. </w:t>
      </w:r>
      <w:r w:rsidR="001F27C2">
        <w:rPr>
          <w:sz w:val="28"/>
          <w:szCs w:val="28"/>
        </w:rPr>
        <w:t>№</w:t>
      </w:r>
      <w:r w:rsidR="008C7E90">
        <w:rPr>
          <w:sz w:val="28"/>
          <w:szCs w:val="28"/>
        </w:rPr>
        <w:t xml:space="preserve"> </w:t>
      </w:r>
      <w:r w:rsidR="00E35786">
        <w:rPr>
          <w:sz w:val="28"/>
          <w:szCs w:val="28"/>
        </w:rPr>
        <w:t>1</w:t>
      </w:r>
      <w:r w:rsidR="008C7E90">
        <w:rPr>
          <w:sz w:val="28"/>
          <w:szCs w:val="28"/>
        </w:rPr>
        <w:t>14</w:t>
      </w:r>
      <w:r w:rsidR="00AC62B2">
        <w:rPr>
          <w:sz w:val="28"/>
          <w:szCs w:val="28"/>
        </w:rPr>
        <w:t xml:space="preserve"> «О передаче  </w:t>
      </w:r>
      <w:r w:rsidR="00B920DA">
        <w:rPr>
          <w:sz w:val="28"/>
          <w:szCs w:val="28"/>
        </w:rPr>
        <w:t xml:space="preserve"> </w:t>
      </w:r>
      <w:r w:rsidR="00AC62B2">
        <w:rPr>
          <w:sz w:val="28"/>
          <w:szCs w:val="28"/>
        </w:rPr>
        <w:t xml:space="preserve">исполнения части </w:t>
      </w:r>
      <w:r w:rsidR="00AC62B2">
        <w:rPr>
          <w:sz w:val="28"/>
          <w:szCs w:val="28"/>
        </w:rPr>
        <w:lastRenderedPageBreak/>
        <w:t>полномочий</w:t>
      </w:r>
      <w:r w:rsidR="0085457E">
        <w:rPr>
          <w:sz w:val="28"/>
          <w:szCs w:val="28"/>
        </w:rPr>
        <w:t xml:space="preserve"> </w:t>
      </w:r>
      <w:r w:rsidR="00B920DA">
        <w:rPr>
          <w:sz w:val="28"/>
          <w:szCs w:val="28"/>
        </w:rPr>
        <w:t xml:space="preserve"> </w:t>
      </w:r>
      <w:r w:rsidR="0085457E">
        <w:rPr>
          <w:sz w:val="28"/>
          <w:szCs w:val="28"/>
        </w:rPr>
        <w:t>муниципального ра</w:t>
      </w:r>
      <w:r w:rsidR="00B920DA">
        <w:rPr>
          <w:sz w:val="28"/>
          <w:szCs w:val="28"/>
        </w:rPr>
        <w:t>йона «</w:t>
      </w:r>
      <w:proofErr w:type="spellStart"/>
      <w:r w:rsidR="00B920DA">
        <w:rPr>
          <w:sz w:val="28"/>
          <w:szCs w:val="28"/>
        </w:rPr>
        <w:t>Мещовский</w:t>
      </w:r>
      <w:proofErr w:type="spellEnd"/>
      <w:r w:rsidR="00B920DA">
        <w:rPr>
          <w:sz w:val="28"/>
          <w:szCs w:val="28"/>
        </w:rPr>
        <w:t xml:space="preserve"> район» сельс</w:t>
      </w:r>
      <w:r w:rsidR="00AC62B2">
        <w:rPr>
          <w:sz w:val="28"/>
          <w:szCs w:val="28"/>
        </w:rPr>
        <w:t>кому  поселению</w:t>
      </w:r>
      <w:r w:rsidR="00B920DA">
        <w:rPr>
          <w:sz w:val="28"/>
          <w:szCs w:val="28"/>
        </w:rPr>
        <w:t xml:space="preserve"> </w:t>
      </w:r>
      <w:r w:rsidR="0085457E">
        <w:rPr>
          <w:sz w:val="28"/>
          <w:szCs w:val="28"/>
        </w:rPr>
        <w:t xml:space="preserve"> «Железнодорожная станция Кудринская»</w:t>
      </w:r>
      <w:r w:rsidR="008C7E90">
        <w:rPr>
          <w:sz w:val="28"/>
          <w:szCs w:val="28"/>
        </w:rPr>
        <w:t xml:space="preserve"> в 2022</w:t>
      </w:r>
      <w:r w:rsidR="00AC62B2">
        <w:rPr>
          <w:sz w:val="28"/>
          <w:szCs w:val="28"/>
        </w:rPr>
        <w:t xml:space="preserve"> году</w:t>
      </w:r>
      <w:r w:rsidR="002A51CF">
        <w:rPr>
          <w:sz w:val="28"/>
          <w:szCs w:val="28"/>
        </w:rPr>
        <w:t>,</w:t>
      </w:r>
    </w:p>
    <w:p w:rsidR="00BA3495" w:rsidRPr="00442FD6" w:rsidRDefault="00BA3495" w:rsidP="00442FD6">
      <w:pPr>
        <w:spacing w:line="240" w:lineRule="auto"/>
        <w:jc w:val="both"/>
        <w:rPr>
          <w:sz w:val="16"/>
          <w:szCs w:val="16"/>
        </w:rPr>
      </w:pPr>
    </w:p>
    <w:p w:rsidR="00090EDB" w:rsidRDefault="00D87886" w:rsidP="00A84A07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90EDB">
        <w:rPr>
          <w:b/>
          <w:sz w:val="28"/>
          <w:szCs w:val="28"/>
        </w:rPr>
        <w:t xml:space="preserve">                          </w:t>
      </w:r>
      <w:r w:rsidR="00090EDB">
        <w:rPr>
          <w:sz w:val="28"/>
          <w:szCs w:val="28"/>
        </w:rPr>
        <w:t xml:space="preserve">  ПОСТАНОВЛЯЮ:</w:t>
      </w:r>
    </w:p>
    <w:p w:rsidR="000B0968" w:rsidRPr="002332DD" w:rsidRDefault="002332DD" w:rsidP="002332DD">
      <w:pPr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32DD">
        <w:rPr>
          <w:sz w:val="28"/>
          <w:szCs w:val="28"/>
        </w:rPr>
        <w:t xml:space="preserve">1. </w:t>
      </w:r>
      <w:r w:rsidR="00AC597F">
        <w:rPr>
          <w:sz w:val="28"/>
          <w:szCs w:val="28"/>
        </w:rPr>
        <w:t xml:space="preserve">Установить на </w:t>
      </w:r>
      <w:r w:rsidR="00953030">
        <w:rPr>
          <w:sz w:val="28"/>
          <w:szCs w:val="28"/>
          <w:lang w:val="en-US"/>
        </w:rPr>
        <w:t>I</w:t>
      </w:r>
      <w:r w:rsidR="00B81CE8">
        <w:rPr>
          <w:sz w:val="28"/>
          <w:szCs w:val="28"/>
          <w:lang w:val="en-US"/>
        </w:rPr>
        <w:t>I</w:t>
      </w:r>
      <w:r w:rsidR="00953030">
        <w:rPr>
          <w:sz w:val="28"/>
          <w:szCs w:val="28"/>
        </w:rPr>
        <w:t xml:space="preserve"> квартал </w:t>
      </w:r>
      <w:r w:rsidR="00AC597F">
        <w:rPr>
          <w:sz w:val="28"/>
          <w:szCs w:val="28"/>
        </w:rPr>
        <w:t>2022</w:t>
      </w:r>
      <w:r w:rsidR="00C216F4">
        <w:rPr>
          <w:sz w:val="28"/>
          <w:szCs w:val="28"/>
        </w:rPr>
        <w:t xml:space="preserve"> </w:t>
      </w:r>
      <w:r w:rsidR="00090EDB" w:rsidRPr="002332DD">
        <w:rPr>
          <w:sz w:val="28"/>
          <w:szCs w:val="28"/>
        </w:rPr>
        <w:t>года</w:t>
      </w:r>
      <w:r w:rsidR="00573D5F">
        <w:rPr>
          <w:sz w:val="28"/>
          <w:szCs w:val="28"/>
        </w:rPr>
        <w:t>:</w:t>
      </w:r>
    </w:p>
    <w:p w:rsidR="00F314CE" w:rsidRDefault="00F314CE" w:rsidP="00F314CE">
      <w:pPr>
        <w:spacing w:line="240" w:lineRule="auto"/>
        <w:jc w:val="both"/>
        <w:rPr>
          <w:sz w:val="28"/>
          <w:szCs w:val="28"/>
        </w:rPr>
      </w:pPr>
    </w:p>
    <w:p w:rsidR="00DE545A" w:rsidRPr="00DE545A" w:rsidRDefault="00DE545A" w:rsidP="00DE545A">
      <w:pPr>
        <w:pStyle w:val="a4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стоимости имущества, </w:t>
      </w:r>
      <w:r w:rsidR="00F314CE">
        <w:rPr>
          <w:sz w:val="28"/>
          <w:szCs w:val="28"/>
        </w:rPr>
        <w:t>приходящегося на каждого члена семьи</w:t>
      </w:r>
      <w:r w:rsidR="006732B6">
        <w:rPr>
          <w:sz w:val="28"/>
          <w:szCs w:val="28"/>
        </w:rPr>
        <w:t xml:space="preserve"> и подлежащего налогообл</w:t>
      </w:r>
      <w:r w:rsidR="00FD04BC">
        <w:rPr>
          <w:sz w:val="28"/>
          <w:szCs w:val="28"/>
        </w:rPr>
        <w:t>о</w:t>
      </w:r>
      <w:r w:rsidR="006732B6">
        <w:rPr>
          <w:sz w:val="28"/>
          <w:szCs w:val="28"/>
        </w:rPr>
        <w:t xml:space="preserve">жению, в  целях признания граждан </w:t>
      </w:r>
      <w:proofErr w:type="gramStart"/>
      <w:r w:rsidR="006732B6">
        <w:rPr>
          <w:sz w:val="28"/>
          <w:szCs w:val="28"/>
        </w:rPr>
        <w:t>малоимущими</w:t>
      </w:r>
      <w:proofErr w:type="gramEnd"/>
      <w:r w:rsidR="006732B6">
        <w:rPr>
          <w:sz w:val="28"/>
          <w:szCs w:val="28"/>
        </w:rPr>
        <w:t xml:space="preserve"> и предоставления им жилых помещений муниципального жилищного фонда по догово</w:t>
      </w:r>
      <w:r w:rsidR="00BA1F7E">
        <w:rPr>
          <w:sz w:val="28"/>
          <w:szCs w:val="28"/>
        </w:rPr>
        <w:t>рам социального найма в сумме 42</w:t>
      </w:r>
      <w:r>
        <w:rPr>
          <w:sz w:val="28"/>
          <w:szCs w:val="28"/>
        </w:rPr>
        <w:t>0000 рублей.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32B6" w:rsidRPr="00DE545A" w:rsidRDefault="00DE545A" w:rsidP="00DE545A">
      <w:pPr>
        <w:spacing w:line="240" w:lineRule="auto"/>
        <w:ind w:left="710"/>
        <w:jc w:val="both"/>
        <w:rPr>
          <w:sz w:val="28"/>
          <w:szCs w:val="28"/>
        </w:rPr>
      </w:pPr>
      <w:r w:rsidRPr="00DE545A">
        <w:rPr>
          <w:sz w:val="28"/>
          <w:szCs w:val="28"/>
        </w:rPr>
        <w:t>1.2.</w:t>
      </w:r>
      <w:r>
        <w:rPr>
          <w:sz w:val="28"/>
          <w:szCs w:val="28"/>
        </w:rPr>
        <w:t xml:space="preserve">    </w:t>
      </w:r>
      <w:r w:rsidR="006732B6" w:rsidRPr="00DE545A">
        <w:rPr>
          <w:sz w:val="28"/>
          <w:szCs w:val="28"/>
        </w:rPr>
        <w:t>Размер дохода, приходящегося на каждого</w:t>
      </w:r>
      <w:r>
        <w:rPr>
          <w:sz w:val="28"/>
          <w:szCs w:val="28"/>
        </w:rPr>
        <w:t xml:space="preserve"> члена семьи, в целях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признания граждан </w:t>
      </w:r>
      <w:proofErr w:type="gramStart"/>
      <w:r w:rsidR="00E92615">
        <w:rPr>
          <w:sz w:val="28"/>
          <w:szCs w:val="28"/>
        </w:rPr>
        <w:t>малоимущими</w:t>
      </w:r>
      <w:proofErr w:type="gramEnd"/>
      <w:r w:rsidR="00E92615">
        <w:rPr>
          <w:sz w:val="28"/>
          <w:szCs w:val="28"/>
        </w:rPr>
        <w:t xml:space="preserve"> и предоставления им жилых</w:t>
      </w:r>
      <w:r w:rsidR="00E92615">
        <w:rPr>
          <w:sz w:val="28"/>
          <w:szCs w:val="28"/>
        </w:rPr>
        <w:tab/>
      </w:r>
      <w:r w:rsidR="00E92615">
        <w:rPr>
          <w:sz w:val="28"/>
          <w:szCs w:val="28"/>
        </w:rPr>
        <w:tab/>
        <w:t>помещений муниципального жилищного фонда по договорам</w:t>
      </w:r>
      <w:r w:rsidR="00E92615">
        <w:rPr>
          <w:sz w:val="28"/>
          <w:szCs w:val="28"/>
        </w:rPr>
        <w:tab/>
      </w:r>
      <w:r w:rsidR="009A55F2">
        <w:rPr>
          <w:sz w:val="28"/>
          <w:szCs w:val="28"/>
        </w:rPr>
        <w:tab/>
        <w:t xml:space="preserve">социального найма в сумме </w:t>
      </w:r>
      <w:r w:rsidR="000262B9">
        <w:rPr>
          <w:sz w:val="28"/>
          <w:szCs w:val="28"/>
        </w:rPr>
        <w:t>1</w:t>
      </w:r>
      <w:r w:rsidR="00027452">
        <w:rPr>
          <w:sz w:val="28"/>
          <w:szCs w:val="28"/>
        </w:rPr>
        <w:t>8222</w:t>
      </w:r>
      <w:r w:rsidR="00755273">
        <w:rPr>
          <w:sz w:val="28"/>
          <w:szCs w:val="28"/>
        </w:rPr>
        <w:t xml:space="preserve"> рубл</w:t>
      </w:r>
      <w:r w:rsidR="00027452">
        <w:rPr>
          <w:sz w:val="28"/>
          <w:szCs w:val="28"/>
        </w:rPr>
        <w:t>я</w:t>
      </w:r>
      <w:r w:rsidR="00E35786">
        <w:rPr>
          <w:sz w:val="28"/>
          <w:szCs w:val="28"/>
        </w:rPr>
        <w:t xml:space="preserve"> 0</w:t>
      </w:r>
      <w:r w:rsidR="0010268A">
        <w:rPr>
          <w:sz w:val="28"/>
          <w:szCs w:val="28"/>
        </w:rPr>
        <w:t>0 копеек</w:t>
      </w:r>
      <w:r w:rsidR="005525B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6732B6" w:rsidRPr="00DE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32B6" w:rsidRPr="00DE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6732B6" w:rsidRPr="00DE545A" w:rsidRDefault="00DE545A" w:rsidP="00C40018">
      <w:pPr>
        <w:tabs>
          <w:tab w:val="left" w:pos="567"/>
          <w:tab w:val="left" w:pos="709"/>
          <w:tab w:val="left" w:pos="851"/>
          <w:tab w:val="left" w:pos="14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7D3D">
        <w:rPr>
          <w:sz w:val="28"/>
          <w:szCs w:val="28"/>
        </w:rPr>
        <w:t xml:space="preserve"> </w:t>
      </w:r>
      <w:r w:rsidR="002332DD">
        <w:rPr>
          <w:sz w:val="28"/>
          <w:szCs w:val="28"/>
        </w:rPr>
        <w:t xml:space="preserve"> </w:t>
      </w:r>
      <w:r w:rsidRPr="00DE545A">
        <w:rPr>
          <w:sz w:val="28"/>
          <w:szCs w:val="28"/>
        </w:rPr>
        <w:t>2.</w:t>
      </w:r>
      <w:r w:rsidR="002332DD">
        <w:rPr>
          <w:sz w:val="28"/>
          <w:szCs w:val="28"/>
        </w:rPr>
        <w:t xml:space="preserve"> </w:t>
      </w:r>
      <w:r w:rsidR="00C400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732B6" w:rsidRPr="00DE545A">
        <w:rPr>
          <w:sz w:val="28"/>
          <w:szCs w:val="28"/>
        </w:rPr>
        <w:t>Настоящее Постановление вступа</w:t>
      </w:r>
      <w:r w:rsidRPr="00DE545A">
        <w:rPr>
          <w:sz w:val="28"/>
          <w:szCs w:val="28"/>
        </w:rPr>
        <w:t xml:space="preserve">ет в силу после его официального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2DD">
        <w:rPr>
          <w:sz w:val="28"/>
          <w:szCs w:val="28"/>
        </w:rPr>
        <w:t xml:space="preserve">    </w:t>
      </w:r>
      <w:r w:rsidR="00C40018">
        <w:rPr>
          <w:sz w:val="28"/>
          <w:szCs w:val="28"/>
        </w:rPr>
        <w:t xml:space="preserve">   </w:t>
      </w:r>
      <w:r w:rsidR="00573D5F">
        <w:rPr>
          <w:sz w:val="28"/>
          <w:szCs w:val="28"/>
        </w:rPr>
        <w:t xml:space="preserve"> </w:t>
      </w:r>
      <w:r w:rsidR="003B45C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  <w:r w:rsidRPr="00DE545A">
        <w:rPr>
          <w:sz w:val="28"/>
          <w:szCs w:val="28"/>
        </w:rPr>
        <w:t xml:space="preserve">                         </w:t>
      </w:r>
    </w:p>
    <w:p w:rsidR="00BB5BC9" w:rsidRDefault="00BB5BC9" w:rsidP="00BB5BC9">
      <w:pPr>
        <w:spacing w:line="240" w:lineRule="auto"/>
        <w:jc w:val="both"/>
        <w:rPr>
          <w:sz w:val="28"/>
          <w:szCs w:val="28"/>
        </w:rPr>
      </w:pPr>
    </w:p>
    <w:p w:rsidR="00BB5BC9" w:rsidRDefault="00BB5BC9" w:rsidP="00BB5BC9">
      <w:pPr>
        <w:spacing w:line="240" w:lineRule="auto"/>
        <w:jc w:val="both"/>
        <w:rPr>
          <w:sz w:val="28"/>
          <w:szCs w:val="28"/>
        </w:rPr>
      </w:pPr>
    </w:p>
    <w:p w:rsidR="00DE55A0" w:rsidRPr="00BB5BC9" w:rsidRDefault="00DE55A0" w:rsidP="00BB5B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                                          </w:t>
      </w:r>
      <w:r w:rsidR="00D97699">
        <w:rPr>
          <w:b/>
          <w:sz w:val="28"/>
          <w:szCs w:val="28"/>
        </w:rPr>
        <w:t xml:space="preserve">       </w:t>
      </w:r>
      <w:r w:rsidR="00BB5BC9">
        <w:rPr>
          <w:b/>
          <w:sz w:val="28"/>
          <w:szCs w:val="28"/>
        </w:rPr>
        <w:t xml:space="preserve">         </w:t>
      </w:r>
      <w:r w:rsidR="00E9261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FD5A79">
        <w:rPr>
          <w:b/>
          <w:sz w:val="28"/>
          <w:szCs w:val="28"/>
        </w:rPr>
        <w:t xml:space="preserve">Л.Н. </w:t>
      </w:r>
      <w:proofErr w:type="spellStart"/>
      <w:r w:rsidR="00FD5A79">
        <w:rPr>
          <w:b/>
          <w:sz w:val="28"/>
          <w:szCs w:val="28"/>
        </w:rPr>
        <w:t>Ламонова</w:t>
      </w:r>
      <w:bookmarkStart w:id="0" w:name="_GoBack"/>
      <w:bookmarkEnd w:id="0"/>
      <w:proofErr w:type="spellEnd"/>
    </w:p>
    <w:sectPr w:rsidR="00DE55A0" w:rsidRPr="00BB5BC9" w:rsidSect="00CD7221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B1" w:rsidRDefault="00042EB1" w:rsidP="006C1563">
      <w:pPr>
        <w:spacing w:after="0" w:line="240" w:lineRule="auto"/>
      </w:pPr>
      <w:r>
        <w:separator/>
      </w:r>
    </w:p>
  </w:endnote>
  <w:endnote w:type="continuationSeparator" w:id="0">
    <w:p w:rsidR="00042EB1" w:rsidRDefault="00042EB1" w:rsidP="006C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B1" w:rsidRDefault="00042EB1" w:rsidP="006C1563">
      <w:pPr>
        <w:spacing w:after="0" w:line="240" w:lineRule="auto"/>
      </w:pPr>
      <w:r>
        <w:separator/>
      </w:r>
    </w:p>
  </w:footnote>
  <w:footnote w:type="continuationSeparator" w:id="0">
    <w:p w:rsidR="00042EB1" w:rsidRDefault="00042EB1" w:rsidP="006C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E69"/>
    <w:multiLevelType w:val="multilevel"/>
    <w:tmpl w:val="D23A8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">
    <w:nsid w:val="6C2C3465"/>
    <w:multiLevelType w:val="hybridMultilevel"/>
    <w:tmpl w:val="2BF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5B"/>
    <w:rsid w:val="0001088B"/>
    <w:rsid w:val="000262B9"/>
    <w:rsid w:val="00026D1B"/>
    <w:rsid w:val="00027452"/>
    <w:rsid w:val="00042EB1"/>
    <w:rsid w:val="00045063"/>
    <w:rsid w:val="00090EDB"/>
    <w:rsid w:val="000976F3"/>
    <w:rsid w:val="000B0968"/>
    <w:rsid w:val="000B24D9"/>
    <w:rsid w:val="000B59E1"/>
    <w:rsid w:val="000B5B06"/>
    <w:rsid w:val="000B6BDB"/>
    <w:rsid w:val="000C03B7"/>
    <w:rsid w:val="000E790B"/>
    <w:rsid w:val="0010268A"/>
    <w:rsid w:val="001105FC"/>
    <w:rsid w:val="0011277C"/>
    <w:rsid w:val="00126126"/>
    <w:rsid w:val="00140B03"/>
    <w:rsid w:val="00160DD0"/>
    <w:rsid w:val="001711CD"/>
    <w:rsid w:val="00185791"/>
    <w:rsid w:val="00187985"/>
    <w:rsid w:val="001B710F"/>
    <w:rsid w:val="001C4285"/>
    <w:rsid w:val="001D2442"/>
    <w:rsid w:val="001F27C2"/>
    <w:rsid w:val="00201F2D"/>
    <w:rsid w:val="002132AF"/>
    <w:rsid w:val="00213404"/>
    <w:rsid w:val="00227E7F"/>
    <w:rsid w:val="002301CF"/>
    <w:rsid w:val="002332DD"/>
    <w:rsid w:val="0025044D"/>
    <w:rsid w:val="00250D98"/>
    <w:rsid w:val="002677A8"/>
    <w:rsid w:val="002A51CF"/>
    <w:rsid w:val="002C2645"/>
    <w:rsid w:val="002E67DB"/>
    <w:rsid w:val="003232E7"/>
    <w:rsid w:val="00332004"/>
    <w:rsid w:val="00364139"/>
    <w:rsid w:val="00377B1F"/>
    <w:rsid w:val="00380918"/>
    <w:rsid w:val="00390231"/>
    <w:rsid w:val="0039450C"/>
    <w:rsid w:val="00397418"/>
    <w:rsid w:val="003B0536"/>
    <w:rsid w:val="003B064D"/>
    <w:rsid w:val="003B45C4"/>
    <w:rsid w:val="003B5859"/>
    <w:rsid w:val="003E7549"/>
    <w:rsid w:val="003F3AC8"/>
    <w:rsid w:val="00413000"/>
    <w:rsid w:val="0041612E"/>
    <w:rsid w:val="0042503E"/>
    <w:rsid w:val="00442FD6"/>
    <w:rsid w:val="00447776"/>
    <w:rsid w:val="00454D9A"/>
    <w:rsid w:val="00456591"/>
    <w:rsid w:val="00460404"/>
    <w:rsid w:val="00481A9E"/>
    <w:rsid w:val="004A7B0C"/>
    <w:rsid w:val="004C3A41"/>
    <w:rsid w:val="004C6A67"/>
    <w:rsid w:val="004C6D08"/>
    <w:rsid w:val="00511B9A"/>
    <w:rsid w:val="005525B6"/>
    <w:rsid w:val="00552D4C"/>
    <w:rsid w:val="00561CB6"/>
    <w:rsid w:val="00571CB7"/>
    <w:rsid w:val="00573D5F"/>
    <w:rsid w:val="0057676F"/>
    <w:rsid w:val="00587128"/>
    <w:rsid w:val="005979AD"/>
    <w:rsid w:val="005B2802"/>
    <w:rsid w:val="005C462F"/>
    <w:rsid w:val="005C7F34"/>
    <w:rsid w:val="005D14C0"/>
    <w:rsid w:val="00632D9B"/>
    <w:rsid w:val="006350ED"/>
    <w:rsid w:val="00657E4A"/>
    <w:rsid w:val="006732B6"/>
    <w:rsid w:val="00694420"/>
    <w:rsid w:val="00695B65"/>
    <w:rsid w:val="006A4631"/>
    <w:rsid w:val="006C1563"/>
    <w:rsid w:val="006C6CA3"/>
    <w:rsid w:val="00741B16"/>
    <w:rsid w:val="00755273"/>
    <w:rsid w:val="00774FFB"/>
    <w:rsid w:val="007B2571"/>
    <w:rsid w:val="007D2803"/>
    <w:rsid w:val="0080478C"/>
    <w:rsid w:val="0085457E"/>
    <w:rsid w:val="008863B8"/>
    <w:rsid w:val="00893EBA"/>
    <w:rsid w:val="008A7A99"/>
    <w:rsid w:val="008A7B6F"/>
    <w:rsid w:val="008B1144"/>
    <w:rsid w:val="008C7E90"/>
    <w:rsid w:val="008D107A"/>
    <w:rsid w:val="008D3E88"/>
    <w:rsid w:val="008D62CE"/>
    <w:rsid w:val="008E6D5C"/>
    <w:rsid w:val="00910CE6"/>
    <w:rsid w:val="0094426B"/>
    <w:rsid w:val="0094591C"/>
    <w:rsid w:val="00953030"/>
    <w:rsid w:val="009735A2"/>
    <w:rsid w:val="0097457B"/>
    <w:rsid w:val="00992AE4"/>
    <w:rsid w:val="009953B8"/>
    <w:rsid w:val="009A55F2"/>
    <w:rsid w:val="009B1EB0"/>
    <w:rsid w:val="009B415B"/>
    <w:rsid w:val="009D5BE0"/>
    <w:rsid w:val="009E2334"/>
    <w:rsid w:val="00A06C05"/>
    <w:rsid w:val="00A16319"/>
    <w:rsid w:val="00A34283"/>
    <w:rsid w:val="00A3566D"/>
    <w:rsid w:val="00A61AF8"/>
    <w:rsid w:val="00A80912"/>
    <w:rsid w:val="00A84A07"/>
    <w:rsid w:val="00A84B37"/>
    <w:rsid w:val="00AB75BA"/>
    <w:rsid w:val="00AC597F"/>
    <w:rsid w:val="00AC62B2"/>
    <w:rsid w:val="00AD0866"/>
    <w:rsid w:val="00AE6509"/>
    <w:rsid w:val="00B00277"/>
    <w:rsid w:val="00B26626"/>
    <w:rsid w:val="00B5710F"/>
    <w:rsid w:val="00B81CE8"/>
    <w:rsid w:val="00B920DA"/>
    <w:rsid w:val="00BA1F7E"/>
    <w:rsid w:val="00BA3495"/>
    <w:rsid w:val="00BB5BC9"/>
    <w:rsid w:val="00BD7D3D"/>
    <w:rsid w:val="00C075C3"/>
    <w:rsid w:val="00C1097B"/>
    <w:rsid w:val="00C126E0"/>
    <w:rsid w:val="00C216F4"/>
    <w:rsid w:val="00C40018"/>
    <w:rsid w:val="00C536BF"/>
    <w:rsid w:val="00C66771"/>
    <w:rsid w:val="00C86854"/>
    <w:rsid w:val="00C9373B"/>
    <w:rsid w:val="00CB45C9"/>
    <w:rsid w:val="00CD7221"/>
    <w:rsid w:val="00CE4BA0"/>
    <w:rsid w:val="00D07B36"/>
    <w:rsid w:val="00D16103"/>
    <w:rsid w:val="00D175BB"/>
    <w:rsid w:val="00D2520B"/>
    <w:rsid w:val="00D4134F"/>
    <w:rsid w:val="00D424C0"/>
    <w:rsid w:val="00D43CD0"/>
    <w:rsid w:val="00D802DC"/>
    <w:rsid w:val="00D82CAD"/>
    <w:rsid w:val="00D87886"/>
    <w:rsid w:val="00D97699"/>
    <w:rsid w:val="00DB06BE"/>
    <w:rsid w:val="00DC161F"/>
    <w:rsid w:val="00DE18F2"/>
    <w:rsid w:val="00DE545A"/>
    <w:rsid w:val="00DE55A0"/>
    <w:rsid w:val="00E35786"/>
    <w:rsid w:val="00E55A09"/>
    <w:rsid w:val="00E82911"/>
    <w:rsid w:val="00E92615"/>
    <w:rsid w:val="00EA05B0"/>
    <w:rsid w:val="00EB180B"/>
    <w:rsid w:val="00EB3369"/>
    <w:rsid w:val="00ED7E5F"/>
    <w:rsid w:val="00EE35D5"/>
    <w:rsid w:val="00EF7A51"/>
    <w:rsid w:val="00F011BA"/>
    <w:rsid w:val="00F059E6"/>
    <w:rsid w:val="00F314CE"/>
    <w:rsid w:val="00F515D8"/>
    <w:rsid w:val="00F552BC"/>
    <w:rsid w:val="00F63D09"/>
    <w:rsid w:val="00F669D9"/>
    <w:rsid w:val="00F730B6"/>
    <w:rsid w:val="00F7519A"/>
    <w:rsid w:val="00F76396"/>
    <w:rsid w:val="00F86237"/>
    <w:rsid w:val="00FB31AC"/>
    <w:rsid w:val="00FD04BC"/>
    <w:rsid w:val="00FD5A79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AEFE-3A11-4722-A101-A0C33689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2022-04-29T12:39:00Z</cp:lastPrinted>
  <dcterms:created xsi:type="dcterms:W3CDTF">2022-04-27T13:16:00Z</dcterms:created>
  <dcterms:modified xsi:type="dcterms:W3CDTF">2022-04-29T12:41:00Z</dcterms:modified>
</cp:coreProperties>
</file>