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E" w:rsidRPr="004D1D62" w:rsidRDefault="00E031EE" w:rsidP="00E031EE">
      <w:pPr>
        <w:pStyle w:val="a6"/>
        <w:rPr>
          <w:rFonts w:ascii="Arial" w:hAnsi="Arial"/>
        </w:rPr>
      </w:pPr>
      <w:r>
        <w:rPr>
          <w:rFonts w:ascii="Arial" w:hAnsi="Arial"/>
          <w:sz w:val="40"/>
        </w:rPr>
        <w:t xml:space="preserve">                                                                </w:t>
      </w:r>
    </w:p>
    <w:p w:rsidR="00E031EE" w:rsidRDefault="00E031EE" w:rsidP="00E031EE">
      <w:pPr>
        <w:pStyle w:val="a6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СЕЛЬСКАЯ    Д У М А </w:t>
      </w:r>
    </w:p>
    <w:p w:rsidR="00E031EE" w:rsidRDefault="00E031EE" w:rsidP="00E031EE">
      <w:pPr>
        <w:pStyle w:val="a6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сельского поселения</w:t>
      </w:r>
    </w:p>
    <w:p w:rsidR="00E031EE" w:rsidRDefault="00E031EE" w:rsidP="00E031EE">
      <w:pPr>
        <w:pStyle w:val="a6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«Село Гаврики» </w:t>
      </w:r>
      <w:proofErr w:type="spellStart"/>
      <w:r>
        <w:rPr>
          <w:rFonts w:ascii="Arial" w:hAnsi="Arial"/>
          <w:b w:val="0"/>
          <w:sz w:val="32"/>
        </w:rPr>
        <w:t>Мещовского</w:t>
      </w:r>
      <w:proofErr w:type="spellEnd"/>
      <w:r>
        <w:rPr>
          <w:rFonts w:ascii="Arial" w:hAnsi="Arial"/>
          <w:b w:val="0"/>
          <w:sz w:val="32"/>
        </w:rPr>
        <w:t xml:space="preserve"> района</w:t>
      </w:r>
    </w:p>
    <w:p w:rsidR="00E031EE" w:rsidRDefault="00E031EE" w:rsidP="00E031EE">
      <w:pPr>
        <w:pStyle w:val="a6"/>
        <w:rPr>
          <w:b w:val="0"/>
          <w:sz w:val="30"/>
        </w:rPr>
      </w:pPr>
    </w:p>
    <w:p w:rsidR="00E031EE" w:rsidRDefault="00F02C69" w:rsidP="00E031EE">
      <w:pPr>
        <w:pStyle w:val="a6"/>
        <w:rPr>
          <w:b w:val="0"/>
          <w:sz w:val="30"/>
        </w:rPr>
      </w:pPr>
      <w:r w:rsidRPr="00F02C69">
        <w:rPr>
          <w:sz w:val="36"/>
        </w:rPr>
        <w:pict>
          <v:line id="_x0000_s1026" style="position:absolute;left:0;text-align:left;z-index:251660288" from="9pt,5.9pt" to="459pt,5.9pt" o:allowincell="f" strokeweight="1.5pt"/>
        </w:pict>
      </w:r>
    </w:p>
    <w:p w:rsidR="00E031EE" w:rsidRDefault="00E031EE" w:rsidP="00E031EE">
      <w:pPr>
        <w:jc w:val="center"/>
        <w:rPr>
          <w:b/>
          <w:bCs/>
        </w:rPr>
      </w:pPr>
    </w:p>
    <w:p w:rsidR="00E031EE" w:rsidRPr="003A44EF" w:rsidRDefault="00E031EE" w:rsidP="00E031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Pr="003A44EF">
        <w:rPr>
          <w:b/>
          <w:bCs/>
          <w:sz w:val="40"/>
          <w:szCs w:val="40"/>
        </w:rPr>
        <w:t>Е</w:t>
      </w:r>
    </w:p>
    <w:p w:rsidR="00E031EE" w:rsidRPr="000C50B8" w:rsidRDefault="00E031EE" w:rsidP="00E031EE"/>
    <w:p w:rsidR="00E031EE" w:rsidRDefault="00E031EE" w:rsidP="00E031EE">
      <w:pPr>
        <w:jc w:val="both"/>
        <w:rPr>
          <w:bCs/>
        </w:rPr>
      </w:pPr>
    </w:p>
    <w:p w:rsidR="00E031EE" w:rsidRDefault="00DE3066" w:rsidP="00E031EE">
      <w:pPr>
        <w:jc w:val="both"/>
      </w:pPr>
      <w:r>
        <w:rPr>
          <w:b/>
          <w:bCs/>
          <w:sz w:val="26"/>
          <w:szCs w:val="26"/>
          <w:u w:val="single"/>
        </w:rPr>
        <w:t>11  августа 2015г.</w:t>
      </w:r>
      <w:r w:rsidR="00E031EE" w:rsidRPr="000C50B8">
        <w:rPr>
          <w:bCs/>
          <w:sz w:val="26"/>
          <w:szCs w:val="26"/>
        </w:rPr>
        <w:t xml:space="preserve">                                      </w:t>
      </w:r>
      <w:r w:rsidR="00E031EE">
        <w:rPr>
          <w:bCs/>
          <w:sz w:val="26"/>
          <w:szCs w:val="26"/>
        </w:rPr>
        <w:t xml:space="preserve">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E031EE" w:rsidRPr="00DE3066">
        <w:rPr>
          <w:b/>
          <w:bCs/>
          <w:sz w:val="26"/>
          <w:szCs w:val="26"/>
        </w:rPr>
        <w:t xml:space="preserve">       №</w:t>
      </w:r>
      <w:r w:rsidR="00E031EE" w:rsidRPr="00DE3066">
        <w:rPr>
          <w:b/>
          <w:bCs/>
          <w:sz w:val="26"/>
          <w:szCs w:val="26"/>
        </w:rPr>
        <w:softHyphen/>
      </w:r>
      <w:r w:rsidR="00E031EE" w:rsidRPr="00DE3066">
        <w:rPr>
          <w:b/>
          <w:bCs/>
          <w:sz w:val="26"/>
          <w:szCs w:val="26"/>
        </w:rPr>
        <w:softHyphen/>
      </w:r>
      <w:r w:rsidRPr="00DE3066">
        <w:rPr>
          <w:bCs/>
          <w:sz w:val="26"/>
          <w:szCs w:val="26"/>
          <w:u w:val="single"/>
        </w:rPr>
        <w:t xml:space="preserve"> 142</w:t>
      </w:r>
    </w:p>
    <w:p w:rsidR="00E031EE" w:rsidRDefault="00E031EE" w:rsidP="00E031EE">
      <w:pPr>
        <w:jc w:val="both"/>
      </w:pPr>
    </w:p>
    <w:p w:rsidR="00E031EE" w:rsidRDefault="00E031EE" w:rsidP="00E031EE">
      <w:pPr>
        <w:jc w:val="center"/>
      </w:pPr>
    </w:p>
    <w:p w:rsidR="00E031EE" w:rsidRDefault="00E031EE" w:rsidP="00E031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9772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</w:t>
      </w:r>
      <w:r w:rsidRPr="00243422">
        <w:rPr>
          <w:b/>
          <w:sz w:val="26"/>
          <w:szCs w:val="26"/>
        </w:rPr>
        <w:t>тве</w:t>
      </w:r>
      <w:r>
        <w:rPr>
          <w:b/>
          <w:sz w:val="26"/>
          <w:szCs w:val="26"/>
        </w:rPr>
        <w:t>ржде</w:t>
      </w:r>
      <w:r w:rsidRPr="00243422">
        <w:rPr>
          <w:b/>
          <w:sz w:val="26"/>
          <w:szCs w:val="26"/>
        </w:rPr>
        <w:t xml:space="preserve">нии </w:t>
      </w:r>
      <w:r>
        <w:rPr>
          <w:b/>
          <w:sz w:val="26"/>
          <w:szCs w:val="26"/>
        </w:rPr>
        <w:t>Порядка</w:t>
      </w:r>
      <w:r w:rsidRPr="006854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определения</w:t>
      </w:r>
    </w:p>
    <w:p w:rsidR="00E031EE" w:rsidRDefault="00E031EE" w:rsidP="00E031EE">
      <w:pPr>
        <w:rPr>
          <w:b/>
          <w:sz w:val="26"/>
          <w:szCs w:val="26"/>
        </w:rPr>
      </w:pPr>
      <w:r w:rsidRPr="00243422">
        <w:rPr>
          <w:b/>
          <w:sz w:val="26"/>
          <w:szCs w:val="26"/>
        </w:rPr>
        <w:t>размер</w:t>
      </w:r>
      <w:r>
        <w:rPr>
          <w:b/>
          <w:sz w:val="26"/>
          <w:szCs w:val="26"/>
        </w:rPr>
        <w:t>а</w:t>
      </w:r>
      <w:r w:rsidRPr="0097724E">
        <w:rPr>
          <w:b/>
          <w:sz w:val="26"/>
          <w:szCs w:val="26"/>
        </w:rPr>
        <w:t xml:space="preserve"> </w:t>
      </w:r>
      <w:r w:rsidRPr="00243422">
        <w:rPr>
          <w:b/>
          <w:sz w:val="26"/>
          <w:szCs w:val="26"/>
        </w:rPr>
        <w:t>арендной</w:t>
      </w:r>
      <w:r>
        <w:rPr>
          <w:b/>
          <w:sz w:val="26"/>
          <w:szCs w:val="26"/>
        </w:rPr>
        <w:t xml:space="preserve">  платы и её</w:t>
      </w:r>
      <w:r w:rsidRPr="006854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оплаты, ставок </w:t>
      </w:r>
    </w:p>
    <w:p w:rsidR="00E031EE" w:rsidRDefault="00E031EE" w:rsidP="00E031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арендной платы, поправочных коэффициентов </w:t>
      </w:r>
    </w:p>
    <w:p w:rsidR="00E031EE" w:rsidRDefault="00E031EE" w:rsidP="00E031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земельные</w:t>
      </w:r>
      <w:r w:rsidRPr="006854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участки, находящиеся в собственности</w:t>
      </w:r>
    </w:p>
    <w:p w:rsidR="00E031EE" w:rsidRPr="00243422" w:rsidRDefault="00E031EE" w:rsidP="00E031E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 «Село Гаврики»</w:t>
      </w:r>
      <w:r w:rsidRPr="00A53A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E031EE" w:rsidRPr="00243422" w:rsidRDefault="00E031EE" w:rsidP="00E031EE">
      <w:pPr>
        <w:rPr>
          <w:b/>
          <w:sz w:val="26"/>
          <w:szCs w:val="26"/>
        </w:rPr>
      </w:pPr>
    </w:p>
    <w:p w:rsidR="00E031EE" w:rsidRDefault="00E031EE" w:rsidP="00E031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Руководствуясь ст.ст.11, 22, 39.6, 39.7, 39.11, п.п.2 п.1 ст.49 Земельного кодекса РФ, Постановлением Правительства Калужской области от 18.03.2015 г. </w:t>
      </w:r>
    </w:p>
    <w:p w:rsidR="00E031EE" w:rsidRPr="00243422" w:rsidRDefault="00E031EE" w:rsidP="00E031E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№ 146 «О порядке определения размера арендной платы за земельные участки, находящиеся в собственности Калужской области, а также за земельные участки собственность на которые не разграничена, предоставляемые в аренду без торгов», ст.614 Гражданского кодекса, рассмотрев  протест  прокуратуры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от </w:t>
      </w:r>
      <w:r w:rsidRPr="00F9270A">
        <w:rPr>
          <w:sz w:val="26"/>
          <w:szCs w:val="26"/>
        </w:rPr>
        <w:t>19.06.2015г. № 7-44-2015</w:t>
      </w:r>
      <w:r>
        <w:rPr>
          <w:sz w:val="26"/>
          <w:szCs w:val="26"/>
        </w:rPr>
        <w:t xml:space="preserve"> на Решение Сельской Думы сельского поселения «Село Гаврики» от 28.05.2015 г. № 140 «Об утверждении Порядка определения  размера</w:t>
      </w:r>
      <w:proofErr w:type="gramEnd"/>
      <w:r>
        <w:rPr>
          <w:sz w:val="26"/>
          <w:szCs w:val="26"/>
        </w:rPr>
        <w:t xml:space="preserve"> арендной платы и её оплаты, ставок арендной платы, поправочных коэффициентов, за земельные участки, находящиеся в собственности СП «Село Гаврики», Сельская Дума </w:t>
      </w:r>
    </w:p>
    <w:p w:rsidR="00E031EE" w:rsidRDefault="00E031EE" w:rsidP="00E031EE">
      <w:pPr>
        <w:jc w:val="center"/>
        <w:rPr>
          <w:sz w:val="26"/>
          <w:szCs w:val="26"/>
        </w:rPr>
      </w:pPr>
    </w:p>
    <w:p w:rsidR="00E031EE" w:rsidRDefault="00E031EE" w:rsidP="00E031E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243422">
        <w:rPr>
          <w:sz w:val="26"/>
          <w:szCs w:val="26"/>
        </w:rPr>
        <w:t>:</w:t>
      </w:r>
    </w:p>
    <w:p w:rsidR="00E031EE" w:rsidRDefault="00E031EE" w:rsidP="00E031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Удовлетворить протест  прокуратуры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от </w:t>
      </w:r>
      <w:r w:rsidRPr="00F9270A">
        <w:rPr>
          <w:sz w:val="26"/>
          <w:szCs w:val="26"/>
        </w:rPr>
        <w:t>19.06.2015</w:t>
      </w:r>
      <w:r>
        <w:rPr>
          <w:sz w:val="26"/>
          <w:szCs w:val="26"/>
        </w:rPr>
        <w:t xml:space="preserve"> </w:t>
      </w:r>
      <w:r w:rsidRPr="00F9270A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F9270A">
        <w:rPr>
          <w:sz w:val="26"/>
          <w:szCs w:val="26"/>
        </w:rPr>
        <w:t xml:space="preserve"> № 7-44-2015</w:t>
      </w:r>
      <w:r>
        <w:rPr>
          <w:sz w:val="26"/>
          <w:szCs w:val="26"/>
        </w:rPr>
        <w:t xml:space="preserve"> полностью.</w:t>
      </w:r>
    </w:p>
    <w:p w:rsidR="00E031EE" w:rsidRDefault="00E031EE" w:rsidP="00E031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Отменить Решение Сельской Думы </w:t>
      </w:r>
      <w:r w:rsidRPr="00F9270A">
        <w:rPr>
          <w:sz w:val="26"/>
          <w:szCs w:val="26"/>
        </w:rPr>
        <w:t>от 2</w:t>
      </w:r>
      <w:r>
        <w:rPr>
          <w:sz w:val="26"/>
          <w:szCs w:val="26"/>
        </w:rPr>
        <w:t>8</w:t>
      </w:r>
      <w:r w:rsidRPr="00F9270A">
        <w:rPr>
          <w:sz w:val="26"/>
          <w:szCs w:val="26"/>
        </w:rPr>
        <w:t>.05.2015 года №</w:t>
      </w:r>
      <w:r>
        <w:rPr>
          <w:sz w:val="26"/>
          <w:szCs w:val="26"/>
        </w:rPr>
        <w:t>140</w:t>
      </w:r>
      <w:r w:rsidRPr="00F9270A">
        <w:rPr>
          <w:sz w:val="26"/>
          <w:szCs w:val="26"/>
        </w:rPr>
        <w:t xml:space="preserve"> </w:t>
      </w:r>
      <w:r w:rsidRPr="00E042E7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</w:t>
      </w:r>
      <w:r w:rsidRPr="000412E8">
        <w:rPr>
          <w:sz w:val="26"/>
          <w:szCs w:val="26"/>
        </w:rPr>
        <w:t>порядка определения размера арендной</w:t>
      </w:r>
      <w:r>
        <w:rPr>
          <w:sz w:val="26"/>
          <w:szCs w:val="26"/>
        </w:rPr>
        <w:t xml:space="preserve"> </w:t>
      </w:r>
      <w:r w:rsidRPr="000412E8">
        <w:rPr>
          <w:sz w:val="26"/>
          <w:szCs w:val="26"/>
        </w:rPr>
        <w:t>платы и ее оплаты</w:t>
      </w:r>
      <w:r>
        <w:rPr>
          <w:sz w:val="26"/>
          <w:szCs w:val="26"/>
        </w:rPr>
        <w:t>, ставок арендной платы, поправочных коэффициентов</w:t>
      </w:r>
      <w:r w:rsidRPr="000412E8">
        <w:rPr>
          <w:sz w:val="26"/>
          <w:szCs w:val="26"/>
        </w:rPr>
        <w:t xml:space="preserve"> за земельные участки</w:t>
      </w:r>
      <w:r>
        <w:rPr>
          <w:sz w:val="26"/>
          <w:szCs w:val="26"/>
        </w:rPr>
        <w:t>, находящиеся в собственности СП «Село Гаврики».</w:t>
      </w:r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2. Настоящее Решение вступает в силу с момента его принятия и распространяется на правоотношения, возникшие с 01.01.2015 года, подлежит опубликованию в районной газете «Восход» и размещению на официальном сайте администрации СП</w:t>
      </w:r>
      <w:r w:rsidRPr="00851869">
        <w:rPr>
          <w:sz w:val="26"/>
          <w:szCs w:val="26"/>
        </w:rPr>
        <w:t xml:space="preserve"> «</w:t>
      </w:r>
      <w:r>
        <w:rPr>
          <w:sz w:val="26"/>
          <w:szCs w:val="26"/>
        </w:rPr>
        <w:t>Село Гаврики</w:t>
      </w:r>
      <w:r w:rsidRPr="00851869">
        <w:rPr>
          <w:sz w:val="26"/>
          <w:szCs w:val="26"/>
        </w:rPr>
        <w:t xml:space="preserve">» </w:t>
      </w:r>
      <w:hyperlink r:id="rId5" w:history="1">
        <w:r w:rsidRPr="00724F5F">
          <w:rPr>
            <w:rStyle w:val="a8"/>
            <w:sz w:val="26"/>
            <w:szCs w:val="26"/>
            <w:lang w:val="en-US"/>
          </w:rPr>
          <w:t>http</w:t>
        </w:r>
        <w:r w:rsidRPr="00724F5F">
          <w:rPr>
            <w:rStyle w:val="a8"/>
            <w:sz w:val="26"/>
            <w:szCs w:val="26"/>
          </w:rPr>
          <w:t>://</w:t>
        </w:r>
        <w:proofErr w:type="spellStart"/>
        <w:r w:rsidRPr="00724F5F">
          <w:rPr>
            <w:rStyle w:val="a8"/>
            <w:sz w:val="26"/>
            <w:szCs w:val="26"/>
            <w:lang w:val="en-US"/>
          </w:rPr>
          <w:t>gavriki</w:t>
        </w:r>
        <w:proofErr w:type="spellEnd"/>
        <w:r w:rsidRPr="00724F5F">
          <w:rPr>
            <w:rStyle w:val="a8"/>
            <w:sz w:val="26"/>
            <w:szCs w:val="26"/>
          </w:rPr>
          <w:t>-</w:t>
        </w:r>
        <w:proofErr w:type="spellStart"/>
        <w:r w:rsidRPr="00724F5F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724F5F">
          <w:rPr>
            <w:rStyle w:val="a8"/>
            <w:sz w:val="26"/>
            <w:szCs w:val="26"/>
          </w:rPr>
          <w:t>.</w:t>
        </w:r>
        <w:proofErr w:type="spellStart"/>
        <w:r w:rsidRPr="00724F5F">
          <w:rPr>
            <w:rStyle w:val="a8"/>
            <w:sz w:val="26"/>
            <w:szCs w:val="26"/>
            <w:lang w:val="en-US"/>
          </w:rPr>
          <w:t>ru</w:t>
        </w:r>
        <w:proofErr w:type="spellEnd"/>
        <w:r w:rsidRPr="00724F5F">
          <w:rPr>
            <w:rStyle w:val="a8"/>
            <w:sz w:val="26"/>
            <w:szCs w:val="26"/>
          </w:rPr>
          <w:t>/</w:t>
        </w:r>
      </w:hyperlink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</w:p>
    <w:p w:rsidR="00E031EE" w:rsidRPr="00C3234B" w:rsidRDefault="00E031EE" w:rsidP="00E031EE">
      <w:pPr>
        <w:jc w:val="both"/>
        <w:rPr>
          <w:b/>
          <w:sz w:val="26"/>
          <w:szCs w:val="26"/>
        </w:rPr>
      </w:pPr>
      <w:r w:rsidRPr="00F42D03">
        <w:rPr>
          <w:b/>
          <w:sz w:val="26"/>
          <w:szCs w:val="26"/>
        </w:rPr>
        <w:t xml:space="preserve">Глава сельского поселения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42D03">
        <w:rPr>
          <w:b/>
          <w:sz w:val="26"/>
          <w:szCs w:val="26"/>
        </w:rPr>
        <w:t xml:space="preserve">  </w:t>
      </w:r>
      <w:r w:rsidRPr="00C3234B">
        <w:rPr>
          <w:b/>
          <w:sz w:val="26"/>
          <w:szCs w:val="26"/>
        </w:rPr>
        <w:t xml:space="preserve">В. А. </w:t>
      </w:r>
      <w:proofErr w:type="spellStart"/>
      <w:r>
        <w:rPr>
          <w:b/>
          <w:sz w:val="26"/>
          <w:szCs w:val="26"/>
        </w:rPr>
        <w:t>Тригубова</w:t>
      </w:r>
      <w:proofErr w:type="spellEnd"/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</w:p>
    <w:p w:rsidR="00E031EE" w:rsidRDefault="00E031EE" w:rsidP="00E031EE">
      <w:pPr>
        <w:ind w:firstLine="708"/>
        <w:jc w:val="both"/>
        <w:rPr>
          <w:sz w:val="26"/>
          <w:szCs w:val="26"/>
          <w:u w:val="single"/>
        </w:rPr>
      </w:pPr>
    </w:p>
    <w:p w:rsidR="00E031EE" w:rsidRPr="00F9270A" w:rsidRDefault="00E031EE" w:rsidP="00E031EE">
      <w:pPr>
        <w:ind w:firstLine="708"/>
        <w:jc w:val="both"/>
        <w:rPr>
          <w:sz w:val="26"/>
          <w:szCs w:val="26"/>
        </w:rPr>
      </w:pPr>
    </w:p>
    <w:p w:rsidR="00E031EE" w:rsidRDefault="00E031EE" w:rsidP="00E031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031EE" w:rsidRDefault="00E031EE" w:rsidP="00E031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1EE" w:rsidRDefault="00E031EE" w:rsidP="00E031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1EE" w:rsidRPr="008D290F" w:rsidRDefault="00E031EE" w:rsidP="00E031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290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E031EE" w:rsidRPr="008D290F" w:rsidRDefault="00E031EE" w:rsidP="00E031E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29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к Решению </w:t>
      </w:r>
      <w:r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8D29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31EE" w:rsidRPr="008D290F" w:rsidRDefault="00E031EE" w:rsidP="00E031EE">
      <w:pPr>
        <w:pStyle w:val="ConsPlusTitle"/>
        <w:widowControl/>
        <w:ind w:left="3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29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 «Село Гаврики</w:t>
      </w:r>
      <w:r w:rsidRPr="008D290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031EE" w:rsidRPr="008D290F" w:rsidRDefault="00E031EE" w:rsidP="00E031EE">
      <w:pPr>
        <w:pStyle w:val="ConsPlusTitle"/>
        <w:widowControl/>
        <w:ind w:left="3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290F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DE3066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DE3066">
        <w:rPr>
          <w:rFonts w:ascii="Times New Roman" w:hAnsi="Times New Roman" w:cs="Times New Roman"/>
          <w:b w:val="0"/>
          <w:sz w:val="24"/>
          <w:szCs w:val="24"/>
        </w:rPr>
        <w:t>11.08.2015г.</w:t>
      </w:r>
      <w:r w:rsidRPr="008D29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E3066">
        <w:rPr>
          <w:rFonts w:ascii="Times New Roman" w:hAnsi="Times New Roman" w:cs="Times New Roman"/>
          <w:b w:val="0"/>
          <w:sz w:val="24"/>
          <w:szCs w:val="24"/>
        </w:rPr>
        <w:t>142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31EE" w:rsidRDefault="00E031EE" w:rsidP="00E031EE">
      <w:pPr>
        <w:pStyle w:val="ConsPlusTitle"/>
        <w:widowControl/>
        <w:tabs>
          <w:tab w:val="left" w:pos="4905"/>
        </w:tabs>
        <w:ind w:left="354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E031EE" w:rsidRPr="004D1D62" w:rsidRDefault="00E031EE" w:rsidP="00E0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1EE" w:rsidRPr="004D1D62" w:rsidRDefault="00E031EE" w:rsidP="00E0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D6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031EE" w:rsidRPr="004D1D62" w:rsidRDefault="00E031EE" w:rsidP="00E03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D62">
        <w:rPr>
          <w:rFonts w:ascii="Times New Roman" w:hAnsi="Times New Roman" w:cs="Times New Roman"/>
          <w:b/>
          <w:sz w:val="26"/>
          <w:szCs w:val="26"/>
        </w:rPr>
        <w:t xml:space="preserve"> определения размера арендной платы и ее оплаты за земельные участки, находящиеся в собственности СП «Село </w:t>
      </w:r>
      <w:r>
        <w:rPr>
          <w:rFonts w:ascii="Times New Roman" w:hAnsi="Times New Roman" w:cs="Times New Roman"/>
          <w:b/>
          <w:sz w:val="26"/>
          <w:szCs w:val="26"/>
        </w:rPr>
        <w:t>Гаврики</w:t>
      </w:r>
      <w:r w:rsidRPr="004D1D62">
        <w:rPr>
          <w:rFonts w:ascii="Times New Roman" w:hAnsi="Times New Roman" w:cs="Times New Roman"/>
          <w:b/>
          <w:sz w:val="26"/>
          <w:szCs w:val="26"/>
        </w:rPr>
        <w:t>»</w:t>
      </w:r>
    </w:p>
    <w:p w:rsidR="00E031EE" w:rsidRPr="004D1D62" w:rsidRDefault="00E031EE" w:rsidP="00E031EE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1EE" w:rsidRPr="004D1D62" w:rsidRDefault="00E031EE" w:rsidP="00E031EE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 w:cs="Times New Roman"/>
          <w:sz w:val="26"/>
          <w:szCs w:val="26"/>
        </w:rPr>
        <w:t xml:space="preserve">1.  Размер арендной </w:t>
      </w:r>
      <w:r w:rsidRPr="004D1D62">
        <w:rPr>
          <w:rFonts w:ascii="Times New Roman" w:hAnsi="Times New Roman"/>
          <w:sz w:val="26"/>
          <w:szCs w:val="26"/>
        </w:rPr>
        <w:t>платы определяется по следующей формуле:</w:t>
      </w:r>
    </w:p>
    <w:p w:rsidR="00E031EE" w:rsidRPr="004D1D62" w:rsidRDefault="00E031EE" w:rsidP="00E031EE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 xml:space="preserve">А = С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И1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1D62">
        <w:rPr>
          <w:rFonts w:ascii="Times New Roman" w:hAnsi="Times New Roman"/>
          <w:sz w:val="26"/>
          <w:szCs w:val="26"/>
        </w:rPr>
        <w:t>Иn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D62">
        <w:rPr>
          <w:rFonts w:ascii="Times New Roman" w:hAnsi="Times New Roman"/>
          <w:sz w:val="26"/>
          <w:szCs w:val="26"/>
        </w:rPr>
        <w:t>П</w:t>
      </w:r>
      <w:proofErr w:type="gramEnd"/>
      <w:r w:rsidRPr="004D1D62">
        <w:rPr>
          <w:rFonts w:ascii="Times New Roman" w:hAnsi="Times New Roman"/>
          <w:sz w:val="26"/>
          <w:szCs w:val="26"/>
        </w:rPr>
        <w:t>,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>где</w:t>
      </w:r>
      <w:proofErr w:type="gramStart"/>
      <w:r w:rsidRPr="004D1D62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- размер арендной платы в рублях в год;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D62">
        <w:rPr>
          <w:rFonts w:ascii="Times New Roman" w:hAnsi="Times New Roman"/>
          <w:sz w:val="26"/>
          <w:szCs w:val="26"/>
        </w:rPr>
        <w:t>С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- ставка арендной платы в процентах к кадастровой стоимости земельного участка (Приложение № 1);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D62">
        <w:rPr>
          <w:rFonts w:ascii="Times New Roman" w:hAnsi="Times New Roman"/>
          <w:sz w:val="26"/>
          <w:szCs w:val="26"/>
        </w:rPr>
        <w:t>К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- кадастровая стоимость земельного участка в рублях в год, утвержденная в результате кадастровой оценки земель;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>И</w:t>
      </w:r>
      <w:proofErr w:type="gramStart"/>
      <w:r w:rsidRPr="004D1D62">
        <w:rPr>
          <w:rFonts w:ascii="Times New Roman" w:hAnsi="Times New Roman"/>
          <w:sz w:val="26"/>
          <w:szCs w:val="26"/>
        </w:rPr>
        <w:t>1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4D1D62">
        <w:rPr>
          <w:rFonts w:ascii="Times New Roman" w:hAnsi="Times New Roman"/>
          <w:sz w:val="26"/>
          <w:szCs w:val="26"/>
        </w:rPr>
        <w:t>x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1D62">
        <w:rPr>
          <w:rFonts w:ascii="Times New Roman" w:hAnsi="Times New Roman"/>
          <w:sz w:val="26"/>
          <w:szCs w:val="26"/>
        </w:rPr>
        <w:t>Иn</w:t>
      </w:r>
      <w:proofErr w:type="spellEnd"/>
      <w:r w:rsidRPr="004D1D62">
        <w:rPr>
          <w:rFonts w:ascii="Times New Roman" w:hAnsi="Times New Roman"/>
          <w:sz w:val="26"/>
          <w:szCs w:val="26"/>
        </w:rPr>
        <w:t xml:space="preserve"> - индексы потребительских цен за период, прошедший с момента утверждения соответствующих результатов кадастровой оценки земель. Информация о размере годового индекса потребительских цен размещается на сайте Территориального управления Росстата по Калужской области;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D62">
        <w:rPr>
          <w:rFonts w:ascii="Times New Roman" w:hAnsi="Times New Roman"/>
          <w:sz w:val="26"/>
          <w:szCs w:val="26"/>
        </w:rPr>
        <w:t>П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- поправочный коэффициент, учитывающий категории лиц, являющихся арендаторами в зависимости от их  вида деятельности на земельном участке (Приложение № 3).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4D1D62">
        <w:rPr>
          <w:rFonts w:ascii="Times New Roman" w:hAnsi="Times New Roman"/>
          <w:sz w:val="26"/>
          <w:szCs w:val="26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отношении каждого вида деятельности.</w:t>
      </w:r>
      <w:proofErr w:type="gramEnd"/>
      <w:r w:rsidRPr="004D1D62">
        <w:rPr>
          <w:rFonts w:ascii="Times New Roman" w:hAnsi="Times New Roman"/>
          <w:sz w:val="26"/>
          <w:szCs w:val="26"/>
        </w:rPr>
        <w:t xml:space="preserve"> В случае, когда поправочный коэффициент не установлен в отношении какой либо категории лиц, он применяется равным единице.  Поправочный коэффициент применяется однократно.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D62">
        <w:rPr>
          <w:rFonts w:ascii="Times New Roman" w:hAnsi="Times New Roman" w:cs="Times New Roman"/>
          <w:sz w:val="26"/>
          <w:szCs w:val="26"/>
        </w:rPr>
        <w:t>3.  Расчет арендной платы осуществляется ежегодно и доводится до сведения физических (индивидуальных предпринимателей) и (или) юридических лиц.</w:t>
      </w:r>
    </w:p>
    <w:p w:rsidR="00E031EE" w:rsidRPr="004D1D62" w:rsidRDefault="00E031EE" w:rsidP="00E031EE">
      <w:pPr>
        <w:pStyle w:val="ConsPlusNormal"/>
        <w:widowControl/>
        <w:tabs>
          <w:tab w:val="left" w:pos="540"/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D62">
        <w:rPr>
          <w:rFonts w:ascii="Times New Roman" w:hAnsi="Times New Roman" w:cs="Times New Roman"/>
          <w:sz w:val="26"/>
          <w:szCs w:val="26"/>
        </w:rPr>
        <w:t xml:space="preserve">4. Годовые индексы потребительских цен определяются ежегодно территориальным органом федерального органа исполнительной власти, уполномоченным в области государственного статистического учета, и применяются в расчетах, включая индекс, сложившийся за год, в котором были утверждены соответствующие результаты кадастровой оценки земель. </w:t>
      </w:r>
    </w:p>
    <w:p w:rsidR="00E031EE" w:rsidRPr="004D1D62" w:rsidRDefault="00E031EE" w:rsidP="00E031EE">
      <w:pPr>
        <w:pStyle w:val="ConsPlusNormal"/>
        <w:widowControl/>
        <w:tabs>
          <w:tab w:val="left" w:pos="540"/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D62">
        <w:rPr>
          <w:rFonts w:ascii="Times New Roman" w:hAnsi="Times New Roman" w:cs="Times New Roman"/>
          <w:sz w:val="26"/>
          <w:szCs w:val="26"/>
        </w:rPr>
        <w:t>5. В отношении земельных участков, на которых расположены линии электропередач, линии связи, трубопровод</w:t>
      </w:r>
      <w:r>
        <w:rPr>
          <w:rFonts w:ascii="Times New Roman" w:hAnsi="Times New Roman" w:cs="Times New Roman"/>
          <w:sz w:val="26"/>
          <w:szCs w:val="26"/>
        </w:rPr>
        <w:t>ы, дороги, железнодорожные линии</w:t>
      </w:r>
      <w:r w:rsidRPr="004D1D62">
        <w:rPr>
          <w:rFonts w:ascii="Times New Roman" w:hAnsi="Times New Roman" w:cs="Times New Roman"/>
          <w:sz w:val="26"/>
          <w:szCs w:val="26"/>
        </w:rPr>
        <w:t xml:space="preserve"> и другие подобные сооружения (линейные объекты), годовой размер арендной платы не должен превышать 2% кадастровой стоимости арендуемых земель, из земель сельскохозяйственного назначения – 0,3%.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 w:cs="Times New Roman"/>
          <w:sz w:val="26"/>
          <w:szCs w:val="26"/>
        </w:rPr>
        <w:t xml:space="preserve">6. </w:t>
      </w:r>
      <w:r w:rsidRPr="004D1D62">
        <w:rPr>
          <w:rFonts w:ascii="Times New Roman" w:hAnsi="Times New Roman"/>
          <w:sz w:val="26"/>
          <w:szCs w:val="26"/>
        </w:rPr>
        <w:t>Арендная плата является годовой платой и вносится каждый год равными долями ежеквартально. Срок внесения очередной доли арендной платы - не позднее последнего дня последнего месяца квартала, в котором должен быть осуществлен платеж.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>7.   Арендная плата может быть внесена досрочно.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>8.  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животноводства, - не позднее 15 сентября ежегодно.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D1D62">
        <w:rPr>
          <w:rFonts w:ascii="Times New Roman" w:hAnsi="Times New Roman"/>
          <w:sz w:val="26"/>
          <w:szCs w:val="26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E031EE" w:rsidRPr="004D1D62" w:rsidRDefault="00E031EE" w:rsidP="00E03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D1D62">
        <w:rPr>
          <w:rFonts w:ascii="Times New Roman" w:hAnsi="Times New Roman" w:cs="Times New Roman"/>
          <w:sz w:val="26"/>
          <w:szCs w:val="26"/>
        </w:rPr>
        <w:t>Арендная плата за период менее года рассчитывается как производная 1/365 (для високосного года - 1/366) годовой арендной платы на количество дней.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</w:rPr>
        <w:t xml:space="preserve">10. В отношении </w:t>
      </w:r>
      <w:r w:rsidRPr="004D1D62">
        <w:rPr>
          <w:sz w:val="26"/>
          <w:szCs w:val="26"/>
          <w:lang w:eastAsia="en-US"/>
        </w:rPr>
        <w:t xml:space="preserve">земельных участков, </w:t>
      </w:r>
      <w:proofErr w:type="gramStart"/>
      <w:r w:rsidRPr="004D1D62">
        <w:rPr>
          <w:sz w:val="26"/>
          <w:szCs w:val="26"/>
          <w:lang w:eastAsia="en-US"/>
        </w:rPr>
        <w:t>договора</w:t>
      </w:r>
      <w:proofErr w:type="gramEnd"/>
      <w:r w:rsidRPr="004D1D62">
        <w:rPr>
          <w:sz w:val="26"/>
          <w:szCs w:val="26"/>
          <w:lang w:eastAsia="en-US"/>
        </w:rPr>
        <w:t xml:space="preserve"> аренды которых заключаются на торгах, проводимых в форме аукциона, ежегодный размер арендной платы определяется по результатам аукциона на право заключения договора аренды земельного участка. 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>11. Размер арендной платы за земельные участки, находящиеся в государственной или муниципальной собственности и предоста</w:t>
      </w:r>
      <w:r>
        <w:rPr>
          <w:sz w:val="26"/>
          <w:szCs w:val="26"/>
          <w:lang w:eastAsia="en-US"/>
        </w:rPr>
        <w:t>вленные для размещения объектов</w:t>
      </w:r>
      <w:r w:rsidRPr="004D1D62">
        <w:rPr>
          <w:sz w:val="26"/>
          <w:szCs w:val="26"/>
          <w:lang w:eastAsia="en-US"/>
        </w:rPr>
        <w:t xml:space="preserve">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объектов, указанных в </w:t>
      </w:r>
      <w:proofErr w:type="spellStart"/>
      <w:proofErr w:type="gramStart"/>
      <w:r w:rsidRPr="004D1D62">
        <w:rPr>
          <w:sz w:val="26"/>
          <w:szCs w:val="26"/>
          <w:lang w:eastAsia="en-US"/>
        </w:rPr>
        <w:t>п</w:t>
      </w:r>
      <w:proofErr w:type="spellEnd"/>
      <w:proofErr w:type="gramEnd"/>
      <w:r w:rsidRPr="004D1D62">
        <w:rPr>
          <w:sz w:val="26"/>
          <w:szCs w:val="26"/>
          <w:lang w:eastAsia="en-US"/>
        </w:rPr>
        <w:t>/п.2 п.1 ст.49 Земельного кодекса РФ,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>12. Размер арендной платы за земельный участок, находящийся в государственной или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>1) с лицом, которое в соответствии с настоящим Кодексом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4D1D62">
        <w:rPr>
          <w:sz w:val="26"/>
          <w:szCs w:val="26"/>
          <w:lang w:eastAsia="en-US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4D1D62">
        <w:rPr>
          <w:sz w:val="26"/>
          <w:szCs w:val="26"/>
          <w:lang w:eastAsia="en-US"/>
        </w:rPr>
        <w:t xml:space="preserve"> </w:t>
      </w:r>
      <w:proofErr w:type="gramStart"/>
      <w:r w:rsidRPr="004D1D62">
        <w:rPr>
          <w:sz w:val="26"/>
          <w:szCs w:val="26"/>
          <w:lang w:eastAsia="en-US"/>
        </w:rPr>
        <w:t>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 xml:space="preserve">3)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 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4D1D62">
        <w:rPr>
          <w:sz w:val="26"/>
          <w:szCs w:val="26"/>
          <w:lang w:eastAsia="en-US"/>
        </w:rPr>
        <w:t xml:space="preserve">4) с лицами, в соответствии с </w:t>
      </w:r>
      <w:hyperlink r:id="rId6" w:history="1">
        <w:r w:rsidRPr="004D1D62">
          <w:rPr>
            <w:sz w:val="26"/>
            <w:szCs w:val="26"/>
            <w:lang w:eastAsia="en-US"/>
          </w:rPr>
          <w:t>пунктом 3</w:t>
        </w:r>
      </w:hyperlink>
      <w:r w:rsidRPr="004D1D62">
        <w:rPr>
          <w:sz w:val="26"/>
          <w:szCs w:val="26"/>
          <w:lang w:eastAsia="en-US"/>
        </w:rPr>
        <w:t xml:space="preserve"> или </w:t>
      </w:r>
      <w:hyperlink r:id="rId7" w:history="1">
        <w:r w:rsidRPr="004D1D62">
          <w:rPr>
            <w:sz w:val="26"/>
            <w:szCs w:val="26"/>
            <w:lang w:eastAsia="en-US"/>
          </w:rPr>
          <w:t>4 статьи 39.20</w:t>
        </w:r>
      </w:hyperlink>
      <w:r w:rsidRPr="004D1D62">
        <w:rPr>
          <w:sz w:val="26"/>
          <w:szCs w:val="26"/>
          <w:lang w:eastAsia="en-US"/>
        </w:rPr>
        <w:t xml:space="preserve"> Земельного Кодекса РФ,  которым  находящиеся  на  неделимом  земельном участке здания, сооружения,  помещения в них принадлежат на праве оперативного управления;</w:t>
      </w:r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4D1D62">
        <w:rPr>
          <w:sz w:val="26"/>
          <w:szCs w:val="26"/>
          <w:lang w:eastAsia="en-US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4D1D62">
        <w:rPr>
          <w:sz w:val="26"/>
          <w:szCs w:val="26"/>
          <w:lang w:eastAsia="en-US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E031EE" w:rsidRPr="004D1D62" w:rsidRDefault="00E031EE" w:rsidP="00E031EE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031EE" w:rsidRDefault="00E031EE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322D1" w:rsidRDefault="008322D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№ 2</w:t>
      </w:r>
    </w:p>
    <w:p w:rsidR="008322D1" w:rsidRDefault="003538B0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</w:t>
      </w:r>
      <w:r w:rsidR="006A3150">
        <w:rPr>
          <w:rFonts w:ascii="Times New Roman" w:hAnsi="Times New Roman" w:cs="Times New Roman"/>
          <w:b w:val="0"/>
        </w:rPr>
        <w:t>Сель</w:t>
      </w:r>
      <w:r>
        <w:rPr>
          <w:rFonts w:ascii="Times New Roman" w:hAnsi="Times New Roman" w:cs="Times New Roman"/>
          <w:b w:val="0"/>
        </w:rPr>
        <w:t>ской Думы</w:t>
      </w:r>
    </w:p>
    <w:p w:rsidR="008322D1" w:rsidRDefault="006A3150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</w:t>
      </w:r>
      <w:r w:rsidR="003538B0">
        <w:rPr>
          <w:rFonts w:ascii="Times New Roman" w:hAnsi="Times New Roman" w:cs="Times New Roman"/>
          <w:b w:val="0"/>
        </w:rPr>
        <w:t>ского поселения «</w:t>
      </w:r>
      <w:r>
        <w:rPr>
          <w:rFonts w:ascii="Times New Roman" w:hAnsi="Times New Roman" w:cs="Times New Roman"/>
          <w:b w:val="0"/>
        </w:rPr>
        <w:t>Село Гаврики</w:t>
      </w:r>
      <w:r w:rsidR="003538B0">
        <w:rPr>
          <w:rFonts w:ascii="Times New Roman" w:hAnsi="Times New Roman" w:cs="Times New Roman"/>
          <w:b w:val="0"/>
        </w:rPr>
        <w:t>»</w:t>
      </w:r>
    </w:p>
    <w:p w:rsidR="008322D1" w:rsidRDefault="008322D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DE3066">
        <w:rPr>
          <w:rFonts w:ascii="Times New Roman" w:hAnsi="Times New Roman" w:cs="Times New Roman"/>
          <w:b w:val="0"/>
          <w:u w:val="single"/>
        </w:rPr>
        <w:t>142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от </w:t>
      </w:r>
      <w:r w:rsidR="00DE3066">
        <w:rPr>
          <w:rFonts w:ascii="Times New Roman" w:hAnsi="Times New Roman" w:cs="Times New Roman"/>
          <w:b w:val="0"/>
        </w:rPr>
        <w:t>11.08.2015г.</w:t>
      </w: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Ставки арендной платы</w:t>
      </w: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Style w:val="a5"/>
        <w:tblW w:w="10090" w:type="dxa"/>
        <w:tblLook w:val="01E0"/>
      </w:tblPr>
      <w:tblGrid>
        <w:gridCol w:w="671"/>
        <w:gridCol w:w="7659"/>
        <w:gridCol w:w="1760"/>
      </w:tblGrid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Ставка арендной платы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>кадаст-ровой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стоимости земельного участка</w:t>
            </w: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(%)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lang w:eastAsia="en-US"/>
              </w:rPr>
              <w:t>Земельные участки, предназначенные для размещения домов индивидуальной и многоэтажной жилой   застройки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lang w:eastAsia="en-US"/>
              </w:rPr>
              <w:t>Земельные участки индивидуальной жилой  застройки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0,3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lang w:eastAsia="en-US"/>
              </w:rPr>
              <w:t>Земельные участки многоэтажной жилой застройки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0,3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lang w:eastAsia="en-US"/>
              </w:rPr>
              <w:t>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0,3</w:t>
            </w:r>
          </w:p>
        </w:tc>
      </w:tr>
      <w:tr w:rsidR="008322D1" w:rsidTr="004D0295">
        <w:trPr>
          <w:trHeight w:val="7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Земельные участки, предоставленные для комплексного освоения в целях жилищного строительства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0,2</w:t>
            </w:r>
          </w:p>
        </w:tc>
      </w:tr>
      <w:tr w:rsidR="008322D1" w:rsidTr="004D0295">
        <w:trPr>
          <w:trHeight w:val="8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Земельные участки, предоставленные для жилищного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строи-тельства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, на которых объекты недвижимости не введены в эксплуатацию по истечении двух лет с даты заключения договора аренды земельного участка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21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21EF6">
            <w:pPr>
              <w:pStyle w:val="ConsPlusTitle"/>
              <w:rPr>
                <w:rFonts w:ascii="Times New Roman" w:hAnsi="Times New Roman" w:cs="Times New Roman"/>
                <w:bCs w:val="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lang w:eastAsia="en-US"/>
              </w:rPr>
              <w:t>Земельные участки для ведения личного подсобного хозяйства, огородничества или животноводства</w:t>
            </w:r>
            <w:r w:rsidR="00421EF6">
              <w:rPr>
                <w:rFonts w:ascii="Times New Roman" w:hAnsi="Times New Roman" w:cs="Times New Roman"/>
                <w:bCs w:val="0"/>
                <w:sz w:val="26"/>
                <w:lang w:eastAsia="en-US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21E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lang w:eastAsia="en-US"/>
              </w:rPr>
              <w:t>Земельные участки для ведения личного подсобного хозяйства, огородничества</w:t>
            </w:r>
            <w:r w:rsidR="00421EF6">
              <w:rPr>
                <w:rFonts w:ascii="Times New Roman" w:hAnsi="Times New Roman" w:cs="Times New Roman"/>
                <w:b w:val="0"/>
                <w:bCs w:val="0"/>
                <w:sz w:val="26"/>
                <w:lang w:eastAsia="en-US"/>
              </w:rPr>
              <w:t>, садоводства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21EF6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,5</w:t>
            </w:r>
          </w:p>
        </w:tc>
      </w:tr>
      <w:tr w:rsidR="006A3150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0" w:rsidRDefault="006A3150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0" w:rsidRPr="006A3150" w:rsidRDefault="006A3150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 w:rsidRPr="006A3150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для сенокошения, пастьбы скота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50" w:rsidRDefault="006A3150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3.1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индивидуальных гаражей граждан, гаражных кооперативов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3.2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Прочие земельные участки для хранения автомобилей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1,2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предназначенные для размещения объектов торговли, общественного  питания, бытового обслуживания, автозаправочными станциями и предприятиями автосервиса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бытового обслуживания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торговли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общественного питания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платных автостоянок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автосервиса, мойки автомобилей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автозаправочных комплексов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под объектами развлекательного назначения (ночные клубы, компьютерные залы, в которых предоставляются компьютеры во временное пользование физическим лицам с целью доступа в Интернет, компьютерных игр и др.)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21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4.8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реализации лекарственных средств и товаров медицинского назначения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4.9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временных сооружений торговли (киоски)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4.10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временных сооружений общественного питания, летних кафе, земельные участки временных сооружений для размещения рекламы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4.11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прочих объектов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5.1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гостиниц и гостиничных комплексов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6.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6.1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учреждений и организаций образования, здравоохранения и социального обеспечения, физической культуры и  спорта, культуры и искусства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0,2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6.2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объектов недвижимости</w:t>
            </w: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br/>
              <w:t xml:space="preserve">кредитных организаций и страховых компаний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6.3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административных и офисных зданий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7.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транспорта и связи</w:t>
            </w:r>
            <w:r>
              <w:rPr>
                <w:rFonts w:ascii="Times New Roman" w:hAnsi="Times New Roman" w:cs="Times New Roman"/>
                <w:sz w:val="26"/>
                <w:lang w:eastAsia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Земельные участки объектов промышленности (включая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произ-водственные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базы и склады производственных комплексов)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21EF6" w:rsidP="00421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  <w:lang w:eastAsia="en-US"/>
              </w:rPr>
              <w:t xml:space="preserve">на которых расположены линии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5"/>
                <w:szCs w:val="25"/>
                <w:lang w:eastAsia="en-US"/>
              </w:rPr>
              <w:t>электропере-дач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5"/>
                <w:szCs w:val="25"/>
                <w:lang w:eastAsia="en-US"/>
              </w:rPr>
              <w:t>, линии связи, трубопроводы, дороги, железнодорожные линия и другие подобные сооружения (линейные объекты), отнесенные  к естественным монополиям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Земельные участки, предоставленные для размещения  полигонов промышленных и бытовых отходов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0,1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Земельные участки объектов жилищно-коммунального хозяйства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под объектами сотовой связи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прочих объектов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8.7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Земельные участки для эксплуатации рынков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21EF6" w:rsidP="00421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9.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занятые обособленными водными объектами, находящимися в обороте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10.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Земельные участки, предназначенные для разработки  месторождений полезных ископаемых   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</w:t>
            </w:r>
            <w:r w:rsidR="00421EF6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Земли сельскохозяйственного назначения и земельные участки, предназначенные для  сельскохозяйственного использования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0,75</w:t>
            </w:r>
          </w:p>
        </w:tc>
      </w:tr>
      <w:tr w:rsidR="008322D1" w:rsidTr="004D02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предоставленные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0,2</w:t>
            </w:r>
          </w:p>
        </w:tc>
      </w:tr>
    </w:tbl>
    <w:p w:rsidR="008322D1" w:rsidRDefault="008322D1" w:rsidP="008322D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8322D1" w:rsidRDefault="008322D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C3E71" w:rsidRDefault="000C3E7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C3E71" w:rsidRDefault="000C3E7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C3E71" w:rsidRDefault="000C3E7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C3E71" w:rsidRDefault="000C3E7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C3E71" w:rsidRDefault="000C3E7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322D1" w:rsidRDefault="008322D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№ 3</w:t>
      </w:r>
    </w:p>
    <w:p w:rsidR="008322D1" w:rsidRDefault="003538B0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</w:t>
      </w:r>
      <w:r w:rsidR="006A3150">
        <w:rPr>
          <w:rFonts w:ascii="Times New Roman" w:hAnsi="Times New Roman" w:cs="Times New Roman"/>
          <w:b w:val="0"/>
        </w:rPr>
        <w:t>Сель</w:t>
      </w:r>
      <w:r>
        <w:rPr>
          <w:rFonts w:ascii="Times New Roman" w:hAnsi="Times New Roman" w:cs="Times New Roman"/>
          <w:b w:val="0"/>
        </w:rPr>
        <w:t>ской Думы</w:t>
      </w:r>
    </w:p>
    <w:p w:rsidR="008322D1" w:rsidRDefault="006A3150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</w:t>
      </w:r>
      <w:r w:rsidR="003538B0">
        <w:rPr>
          <w:rFonts w:ascii="Times New Roman" w:hAnsi="Times New Roman" w:cs="Times New Roman"/>
          <w:b w:val="0"/>
        </w:rPr>
        <w:t>ского поселения «</w:t>
      </w:r>
      <w:r>
        <w:rPr>
          <w:rFonts w:ascii="Times New Roman" w:hAnsi="Times New Roman" w:cs="Times New Roman"/>
          <w:b w:val="0"/>
        </w:rPr>
        <w:t>Село Гаврики</w:t>
      </w:r>
      <w:r w:rsidR="003538B0">
        <w:rPr>
          <w:rFonts w:ascii="Times New Roman" w:hAnsi="Times New Roman" w:cs="Times New Roman"/>
          <w:b w:val="0"/>
        </w:rPr>
        <w:t>»</w:t>
      </w:r>
    </w:p>
    <w:p w:rsidR="008322D1" w:rsidRDefault="008322D1" w:rsidP="008322D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DE3066">
        <w:rPr>
          <w:rFonts w:ascii="Times New Roman" w:hAnsi="Times New Roman" w:cs="Times New Roman"/>
          <w:b w:val="0"/>
          <w:u w:val="single"/>
        </w:rPr>
        <w:t xml:space="preserve">142 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от </w:t>
      </w:r>
      <w:r w:rsidR="00DE3066">
        <w:rPr>
          <w:rFonts w:ascii="Times New Roman" w:hAnsi="Times New Roman" w:cs="Times New Roman"/>
          <w:b w:val="0"/>
        </w:rPr>
        <w:t>11.08.2015г.</w:t>
      </w:r>
    </w:p>
    <w:p w:rsidR="008322D1" w:rsidRDefault="008322D1" w:rsidP="008322D1">
      <w:pPr>
        <w:pStyle w:val="ConsPlusTitle"/>
        <w:widowControl/>
        <w:jc w:val="right"/>
      </w:pP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Поправочные коэффициенты,</w:t>
      </w: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учитывающие категории лиц, являющихся арендаторами,</w:t>
      </w: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зависимости от их вида деятельности на земельном участке </w:t>
      </w:r>
    </w:p>
    <w:p w:rsidR="008322D1" w:rsidRDefault="008322D1" w:rsidP="008322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</w:p>
    <w:tbl>
      <w:tblPr>
        <w:tblStyle w:val="a5"/>
        <w:tblW w:w="0" w:type="auto"/>
        <w:tblLook w:val="01E0"/>
      </w:tblPr>
      <w:tblGrid>
        <w:gridCol w:w="648"/>
        <w:gridCol w:w="7115"/>
        <w:gridCol w:w="1807"/>
      </w:tblGrid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Категории лиц, являющихся арендаторами, в зависимости от вида их деятельности  на земельном участке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Поправочный коэффициент</w:t>
            </w:r>
          </w:p>
        </w:tc>
      </w:tr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Предприниматели, юридические и физические лица в отношении земельных участков, предоставленных для размещения объектов торговли, общественного питания, летних кафе, бытового обслуживания, торгово-офисных центров, автосервиса, автозаправочных,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газонаполни-тельных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станций, рекламы, объектов оздоровительного и рекреационного назначения,  сетей связи</w:t>
            </w:r>
            <w:r w:rsidR="004B58FA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, добычи полезных ископаемых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10,0</w:t>
            </w:r>
          </w:p>
        </w:tc>
      </w:tr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Предприниматели, физические и юридические лица в отношении земельных участков предоставленных: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- для производственной деятельности, кроме земельных участков, занятых объектами, отнесенными к естественным монополиям;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- на период строительства промышленных объектов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</w:tc>
      </w:tr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B58FA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3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 для строительства объектов социального назначения и жилищно-коммунального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0,1</w:t>
            </w:r>
          </w:p>
        </w:tc>
      </w:tr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B58FA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4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Юридические и физические лица в случае: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- если объекты недвижимости на предоставленном земельном участке не введены в эксплуатацию по истечении двух лет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договора аренды земельного участка;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- если объекты недвижимости на предоставленном земельном участке не введены в эксплуатацию по истечении трех лет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 xml:space="preserve"> договора аренды земельного участка;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6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6"/>
                <w:szCs w:val="24"/>
                <w:lang w:eastAsia="en-US"/>
              </w:rPr>
              <w:t>- если не начато строительство жилого дома на предоставленном земельного участке по истечении пяти лет с даты заключения договора аренды земельного участка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1,0</w:t>
            </w: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2,0</w:t>
            </w: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4"/>
                <w:lang w:eastAsia="en-US"/>
              </w:rPr>
              <w:t>10</w:t>
            </w:r>
          </w:p>
        </w:tc>
      </w:tr>
      <w:tr w:rsidR="008322D1" w:rsidTr="004D02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4B58FA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5</w:t>
            </w:r>
            <w:r w:rsidR="008322D1"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Граждане, использующие земельные участки для целей, не связанных с предпринимательской деятельностью:</w:t>
            </w: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- ветераны и инвалиды Великой Отечественной войны;</w:t>
            </w:r>
          </w:p>
          <w:p w:rsidR="008322D1" w:rsidRDefault="008322D1" w:rsidP="004D0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- Герои Советского Союза, Герои Российской Федерации, полные кавалеры ордена Славы,</w:t>
            </w:r>
          </w:p>
          <w:p w:rsidR="008322D1" w:rsidRDefault="008322D1" w:rsidP="004D0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- многодетные семьи;</w:t>
            </w:r>
          </w:p>
          <w:p w:rsidR="008322D1" w:rsidRDefault="008322D1" w:rsidP="004D0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- инвалиды с детства, а также ветераны и инвалиды боевых действий.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  <w:t>0,3</w:t>
            </w: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  <w:p w:rsidR="008322D1" w:rsidRDefault="008322D1" w:rsidP="004D02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4"/>
                <w:lang w:eastAsia="en-US"/>
              </w:rPr>
            </w:pPr>
          </w:p>
        </w:tc>
      </w:tr>
    </w:tbl>
    <w:p w:rsidR="00897714" w:rsidRDefault="00897714"/>
    <w:sectPr w:rsidR="00897714" w:rsidSect="005312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207"/>
    <w:multiLevelType w:val="hybridMultilevel"/>
    <w:tmpl w:val="486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2A1"/>
    <w:multiLevelType w:val="hybridMultilevel"/>
    <w:tmpl w:val="1CB6D912"/>
    <w:lvl w:ilvl="0" w:tplc="43708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E4AC5"/>
    <w:rsid w:val="000A793A"/>
    <w:rsid w:val="000C3E71"/>
    <w:rsid w:val="00107461"/>
    <w:rsid w:val="00117E7C"/>
    <w:rsid w:val="001519F7"/>
    <w:rsid w:val="003538B0"/>
    <w:rsid w:val="00421EF6"/>
    <w:rsid w:val="004B58FA"/>
    <w:rsid w:val="00531263"/>
    <w:rsid w:val="006A3150"/>
    <w:rsid w:val="007A285F"/>
    <w:rsid w:val="008322D1"/>
    <w:rsid w:val="00897714"/>
    <w:rsid w:val="00BC5871"/>
    <w:rsid w:val="00CD424C"/>
    <w:rsid w:val="00CE4AC5"/>
    <w:rsid w:val="00DE3066"/>
    <w:rsid w:val="00E031EE"/>
    <w:rsid w:val="00E1268A"/>
    <w:rsid w:val="00F0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AC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AC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E4AC5"/>
    <w:pPr>
      <w:ind w:left="720"/>
      <w:contextualSpacing/>
    </w:pPr>
  </w:style>
  <w:style w:type="paragraph" w:customStyle="1" w:styleId="ConsPlusTitle">
    <w:name w:val="ConsPlusTitle"/>
    <w:rsid w:val="008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8322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32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32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6A3150"/>
    <w:pPr>
      <w:keepNext/>
      <w:autoSpaceDE w:val="0"/>
      <w:autoSpaceDN w:val="0"/>
    </w:pPr>
    <w:rPr>
      <w:sz w:val="26"/>
      <w:szCs w:val="26"/>
    </w:rPr>
  </w:style>
  <w:style w:type="paragraph" w:styleId="a6">
    <w:name w:val="Title"/>
    <w:basedOn w:val="a"/>
    <w:link w:val="a7"/>
    <w:qFormat/>
    <w:rsid w:val="00E031EE"/>
    <w:pPr>
      <w:autoSpaceDE w:val="0"/>
      <w:autoSpaceDN w:val="0"/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E031EE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rsid w:val="00E031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C8C7FD978E8FD2265CEA50804A1F3A19B019D5DC604A92C1CA50934C19D1DD3C0F6CB9r3g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F0C8C7FD978E8FD2265CEA50804A1F3A19B019D5DC604A92C1CA50934C19D1DD3C0F6CB9r3gAI" TargetMode="External"/><Relationship Id="rId5" Type="http://schemas.openxmlformats.org/officeDocument/2006/relationships/hyperlink" Target="http://gavriki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 Е Ш Е Н И Е                          </vt:lpstr>
    </vt:vector>
  </TitlesOfParts>
  <Company>Microsoft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2015-09-22T13:34:00Z</cp:lastPrinted>
  <dcterms:created xsi:type="dcterms:W3CDTF">2015-05-05T13:13:00Z</dcterms:created>
  <dcterms:modified xsi:type="dcterms:W3CDTF">2015-09-23T10:11:00Z</dcterms:modified>
</cp:coreProperties>
</file>