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26" w:rsidRDefault="00C46826" w:rsidP="00AA2DFF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0513B">
        <w:rPr>
          <w:rFonts w:ascii="Times New Roman" w:eastAsia="Times New Roman" w:hAnsi="Times New Roman"/>
          <w:b/>
          <w:sz w:val="25"/>
          <w:szCs w:val="25"/>
          <w:lang w:eastAsia="ru-RU"/>
        </w:rPr>
        <w:t>РЕЗУЛЬТАТ</w:t>
      </w:r>
    </w:p>
    <w:p w:rsidR="00AA2DFF" w:rsidRPr="0040513B" w:rsidRDefault="00AA2DFF" w:rsidP="00AA2DFF">
      <w:pPr>
        <w:spacing w:after="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анкетирования постоянно зарегистрированных жителей 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д. Большое Алешино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образования сельского поселения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Село </w:t>
      </w:r>
      <w:proofErr w:type="gramStart"/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Гаврики</w:t>
      </w:r>
      <w:proofErr w:type="gram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proofErr w:type="spellStart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Мещовского</w:t>
      </w:r>
      <w:proofErr w:type="spell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Калужской области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Тема: «О проекте развития общественной инфраструктуры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образования сельского поселения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Село </w:t>
      </w:r>
      <w:proofErr w:type="gramStart"/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Гаврики</w:t>
      </w:r>
      <w:proofErr w:type="gram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proofErr w:type="spellStart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Мещовского</w:t>
      </w:r>
      <w:proofErr w:type="spell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Калужской области,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основанн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ой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на местных инициативах»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В целях изучения общественного мнения населения 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д. Большое Алешино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для выявления 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приоритетных направлений развития общественной инфраструктуры 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д. Большое Алешино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», основанных на местных инициативах, Решением Сельской Думы сельского поселения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proofErr w:type="spellStart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Мещовского</w:t>
      </w:r>
      <w:proofErr w:type="spell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Калужской области от 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февраля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20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 N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81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был назначен опрос 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жителей д. Большое Алешино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proofErr w:type="spellStart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Мещовского</w:t>
      </w:r>
      <w:proofErr w:type="spell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Калужской области для выявления мнения населения о приоритетном направлении развития общественной инфраструктуры сельское поселение</w:t>
      </w:r>
      <w:proofErr w:type="gram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Село </w:t>
      </w:r>
      <w:proofErr w:type="gramStart"/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Гаврики</w:t>
      </w:r>
      <w:proofErr w:type="gramEnd"/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основанных на местных инициативах в 20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году и учета опроса граждан при принятии решения по подготовке документов для участия в конкур</w:t>
      </w:r>
      <w:r w:rsidR="00D107E0">
        <w:rPr>
          <w:rFonts w:ascii="Times New Roman" w:eastAsia="Times New Roman" w:hAnsi="Times New Roman"/>
          <w:sz w:val="25"/>
          <w:szCs w:val="25"/>
          <w:lang w:eastAsia="ru-RU"/>
        </w:rPr>
        <w:t>с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ном отборе проектов развития общественной инфраструктуры муниципальных образований Калужской области, основанных на местных инициативах в 20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году.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Этим же Решением Сельской Думы сельского поселения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Село </w:t>
      </w:r>
      <w:proofErr w:type="gramStart"/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Гаврики</w:t>
      </w:r>
      <w:proofErr w:type="gram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» была сформирована анкета для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общественного обсуждения и выявления наиболее приоритетной программы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(проекта) на 20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год, с учетом инициатив граждан, высказанных на собрании 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10</w:t>
      </w:r>
      <w:r w:rsidR="0065749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февраля</w:t>
      </w:r>
      <w:r w:rsidRPr="00657491">
        <w:rPr>
          <w:rFonts w:ascii="Times New Roman" w:eastAsia="Times New Roman" w:hAnsi="Times New Roman"/>
          <w:sz w:val="25"/>
          <w:szCs w:val="25"/>
          <w:lang w:eastAsia="ru-RU"/>
        </w:rPr>
        <w:t xml:space="preserve"> 20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657491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Анкетирование проводила рабочая группа, а также анкета была размещена в сети Интернет на официальном сайте сельского поселения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Село </w:t>
      </w:r>
      <w:proofErr w:type="gramStart"/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Гаврики</w:t>
      </w:r>
      <w:proofErr w:type="gram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».</w:t>
      </w:r>
    </w:p>
    <w:p w:rsidR="00C46826" w:rsidRPr="00C46826" w:rsidRDefault="0040513B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46826"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д. Большое Алешино</w:t>
      </w:r>
      <w:r w:rsidR="00C46826"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образования сельского поселения «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Гаврики</w:t>
      </w:r>
      <w:proofErr w:type="gramEnd"/>
      <w:r w:rsidR="00C46826"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проживает </w:t>
      </w:r>
      <w:r w:rsidR="00C46826" w:rsidRPr="004E0314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09</w:t>
      </w:r>
      <w:r w:rsidR="00C46826" w:rsidRPr="00657491">
        <w:rPr>
          <w:rFonts w:ascii="Times New Roman" w:eastAsia="Times New Roman" w:hAnsi="Times New Roman"/>
          <w:sz w:val="25"/>
          <w:szCs w:val="25"/>
          <w:lang w:eastAsia="ru-RU"/>
        </w:rPr>
        <w:t xml:space="preserve"> человек.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Было изготовлено 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50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анкет с перечнем объектов (проектов)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предполагаемых к разработке программы для участия в конкурсе по отбору программ (проектов) развития общественной инфраструктуры муниципальных образований Калужской области, основанных на местных инициативах, за счет средств бюджета Калужской области на 20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год.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1. «</w:t>
      </w:r>
      <w:r w:rsidR="004E0314" w:rsidRPr="004E0314">
        <w:rPr>
          <w:rFonts w:ascii="Times New Roman" w:eastAsia="Times New Roman" w:hAnsi="Times New Roman"/>
          <w:sz w:val="25"/>
          <w:szCs w:val="25"/>
          <w:lang w:eastAsia="ru-RU"/>
        </w:rPr>
        <w:t>Ремонт парковки возле административн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 xml:space="preserve">ого здания в д. </w:t>
      </w:r>
      <w:proofErr w:type="gramStart"/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Большое</w:t>
      </w:r>
      <w:proofErr w:type="gramEnd"/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 xml:space="preserve"> Алешино</w:t>
      </w:r>
      <w:r w:rsidR="004E0314" w:rsidRPr="004E031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4E0314" w:rsidRPr="004E0314">
        <w:rPr>
          <w:rFonts w:ascii="Times New Roman" w:eastAsia="Times New Roman" w:hAnsi="Times New Roman"/>
          <w:sz w:val="25"/>
          <w:szCs w:val="25"/>
          <w:lang w:eastAsia="ru-RU"/>
        </w:rPr>
        <w:t>Мещовского</w:t>
      </w:r>
      <w:proofErr w:type="spellEnd"/>
      <w:r w:rsidR="004E0314" w:rsidRPr="004E0314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Калужской области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="00657491">
        <w:rPr>
          <w:rFonts w:ascii="Times New Roman" w:eastAsia="Times New Roman" w:hAnsi="Times New Roman"/>
          <w:sz w:val="25"/>
          <w:szCs w:val="25"/>
          <w:lang w:eastAsia="ru-RU"/>
        </w:rPr>
        <w:t>- 2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5</w:t>
      </w:r>
      <w:r w:rsidRPr="00657491">
        <w:rPr>
          <w:rFonts w:ascii="Times New Roman" w:eastAsia="Times New Roman" w:hAnsi="Times New Roman"/>
          <w:sz w:val="25"/>
          <w:szCs w:val="25"/>
          <w:lang w:eastAsia="ru-RU"/>
        </w:rPr>
        <w:t xml:space="preserve"> голос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ов</w:t>
      </w:r>
      <w:r w:rsidRPr="00657491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2. «</w:t>
      </w:r>
      <w:r w:rsidR="004E0314" w:rsidRPr="004E0314">
        <w:rPr>
          <w:rFonts w:ascii="Times New Roman" w:eastAsia="Times New Roman" w:hAnsi="Times New Roman"/>
          <w:sz w:val="25"/>
          <w:szCs w:val="25"/>
          <w:lang w:eastAsia="ru-RU"/>
        </w:rPr>
        <w:t xml:space="preserve">Обустройство пешеходной зоны (тротуара) в д. Большое Алешино ул. </w:t>
      </w:r>
      <w:proofErr w:type="gramStart"/>
      <w:r w:rsidR="004E0314" w:rsidRPr="004E0314">
        <w:rPr>
          <w:rFonts w:ascii="Times New Roman" w:eastAsia="Times New Roman" w:hAnsi="Times New Roman"/>
          <w:sz w:val="25"/>
          <w:szCs w:val="25"/>
          <w:lang w:eastAsia="ru-RU"/>
        </w:rPr>
        <w:t>Молодёжная</w:t>
      </w:r>
      <w:proofErr w:type="gramEnd"/>
      <w:r w:rsidR="004E0314" w:rsidRPr="004E031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4E0314" w:rsidRPr="004E0314">
        <w:rPr>
          <w:rFonts w:ascii="Times New Roman" w:eastAsia="Times New Roman" w:hAnsi="Times New Roman"/>
          <w:sz w:val="25"/>
          <w:szCs w:val="25"/>
          <w:lang w:eastAsia="ru-RU"/>
        </w:rPr>
        <w:t>Мещовского</w:t>
      </w:r>
      <w:proofErr w:type="spellEnd"/>
      <w:r w:rsidR="004E0314" w:rsidRPr="004E0314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Калужской области (вблизи дома №2 и №6).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- 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голос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Из двух предложенных населением направлений большинство голосов было отдано за проект: 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4E0314" w:rsidRPr="004E0314">
        <w:rPr>
          <w:rFonts w:ascii="Times New Roman" w:eastAsia="Times New Roman" w:hAnsi="Times New Roman"/>
          <w:sz w:val="25"/>
          <w:szCs w:val="25"/>
          <w:lang w:eastAsia="ru-RU"/>
        </w:rPr>
        <w:t xml:space="preserve">Ремонт парковки возле административного здания в д. </w:t>
      </w:r>
      <w:proofErr w:type="gramStart"/>
      <w:r w:rsidR="004E0314" w:rsidRPr="004E0314">
        <w:rPr>
          <w:rFonts w:ascii="Times New Roman" w:eastAsia="Times New Roman" w:hAnsi="Times New Roman"/>
          <w:sz w:val="25"/>
          <w:szCs w:val="25"/>
          <w:lang w:eastAsia="ru-RU"/>
        </w:rPr>
        <w:t>Большое</w:t>
      </w:r>
      <w:proofErr w:type="gramEnd"/>
      <w:r w:rsidR="004E0314" w:rsidRPr="004E0314">
        <w:rPr>
          <w:rFonts w:ascii="Times New Roman" w:eastAsia="Times New Roman" w:hAnsi="Times New Roman"/>
          <w:sz w:val="25"/>
          <w:szCs w:val="25"/>
          <w:lang w:eastAsia="ru-RU"/>
        </w:rPr>
        <w:t xml:space="preserve"> Алешино </w:t>
      </w:r>
      <w:proofErr w:type="spellStart"/>
      <w:r w:rsidR="004E0314" w:rsidRPr="004E0314">
        <w:rPr>
          <w:rFonts w:ascii="Times New Roman" w:eastAsia="Times New Roman" w:hAnsi="Times New Roman"/>
          <w:sz w:val="25"/>
          <w:szCs w:val="25"/>
          <w:lang w:eastAsia="ru-RU"/>
        </w:rPr>
        <w:t>Мещовского</w:t>
      </w:r>
      <w:proofErr w:type="spellEnd"/>
      <w:r w:rsidR="004E0314" w:rsidRPr="004E0314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Калужской области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="00AA2DF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A2DFF" w:rsidRPr="00D107E0"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r w:rsidRPr="00D107E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5</w:t>
      </w:r>
      <w:r w:rsidRPr="00D107E0">
        <w:rPr>
          <w:rFonts w:ascii="Times New Roman" w:eastAsia="Times New Roman" w:hAnsi="Times New Roman"/>
          <w:sz w:val="25"/>
          <w:szCs w:val="25"/>
          <w:lang w:eastAsia="ru-RU"/>
        </w:rPr>
        <w:t xml:space="preserve"> голос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ов</w:t>
      </w:r>
      <w:r w:rsidRPr="00D107E0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AA2DFF" w:rsidRDefault="00AA2DFF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46826" w:rsidRPr="00C46826" w:rsidRDefault="00D352E8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Л.Н.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Ламонова</w:t>
      </w:r>
      <w:proofErr w:type="spellEnd"/>
    </w:p>
    <w:p w:rsidR="00C46826" w:rsidRPr="00C46826" w:rsidRDefault="000A7322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C46826" w:rsidRPr="00D107E0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D107E0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="00C46826" w:rsidRPr="00D107E0">
        <w:rPr>
          <w:rFonts w:ascii="Times New Roman" w:eastAsia="Times New Roman" w:hAnsi="Times New Roman"/>
          <w:sz w:val="25"/>
          <w:szCs w:val="25"/>
          <w:lang w:eastAsia="ru-RU"/>
        </w:rPr>
        <w:t>2.20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4E0314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bookmarkStart w:id="0" w:name="_GoBack"/>
      <w:bookmarkEnd w:id="0"/>
      <w:r w:rsidR="00D107E0">
        <w:rPr>
          <w:rFonts w:ascii="Times New Roman" w:eastAsia="Times New Roman" w:hAnsi="Times New Roman"/>
          <w:sz w:val="25"/>
          <w:szCs w:val="25"/>
          <w:lang w:eastAsia="ru-RU"/>
        </w:rPr>
        <w:t>г.</w:t>
      </w:r>
    </w:p>
    <w:p w:rsidR="00231975" w:rsidRPr="00E34253" w:rsidRDefault="00231975" w:rsidP="00AA2DFF">
      <w:pPr>
        <w:spacing w:after="0" w:line="240" w:lineRule="auto"/>
        <w:jc w:val="both"/>
        <w:rPr>
          <w:szCs w:val="20"/>
        </w:rPr>
      </w:pPr>
    </w:p>
    <w:sectPr w:rsidR="00231975" w:rsidRPr="00E34253" w:rsidSect="00244BBA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85" w:rsidRDefault="00E02485" w:rsidP="006E506F">
      <w:pPr>
        <w:spacing w:after="0" w:line="240" w:lineRule="auto"/>
      </w:pPr>
      <w:r>
        <w:separator/>
      </w:r>
    </w:p>
  </w:endnote>
  <w:endnote w:type="continuationSeparator" w:id="0">
    <w:p w:rsidR="00E02485" w:rsidRDefault="00E02485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85" w:rsidRDefault="00E02485" w:rsidP="006E506F">
      <w:pPr>
        <w:spacing w:after="0" w:line="240" w:lineRule="auto"/>
      </w:pPr>
      <w:r>
        <w:separator/>
      </w:r>
    </w:p>
  </w:footnote>
  <w:footnote w:type="continuationSeparator" w:id="0">
    <w:p w:rsidR="00E02485" w:rsidRDefault="00E02485" w:rsidP="006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E6" w:rsidRDefault="00A2404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13B">
      <w:rPr>
        <w:noProof/>
      </w:rPr>
      <w:t>2</w:t>
    </w:r>
    <w:r>
      <w:rPr>
        <w:noProof/>
      </w:rPr>
      <w:fldChar w:fldCharType="end"/>
    </w:r>
  </w:p>
  <w:p w:rsidR="00F217E6" w:rsidRDefault="00F21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237"/>
    <w:multiLevelType w:val="hybridMultilevel"/>
    <w:tmpl w:val="5DD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8DB"/>
    <w:multiLevelType w:val="hybridMultilevel"/>
    <w:tmpl w:val="F85EB75C"/>
    <w:lvl w:ilvl="0" w:tplc="8DC2E3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B84"/>
    <w:multiLevelType w:val="hybridMultilevel"/>
    <w:tmpl w:val="C9C87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84A"/>
    <w:multiLevelType w:val="hybridMultilevel"/>
    <w:tmpl w:val="4E30DAEE"/>
    <w:lvl w:ilvl="0" w:tplc="92F0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E468B"/>
    <w:multiLevelType w:val="hybridMultilevel"/>
    <w:tmpl w:val="114CD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7EC3"/>
    <w:multiLevelType w:val="hybridMultilevel"/>
    <w:tmpl w:val="BDB0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017F43"/>
    <w:multiLevelType w:val="hybridMultilevel"/>
    <w:tmpl w:val="079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D14B5"/>
    <w:multiLevelType w:val="hybridMultilevel"/>
    <w:tmpl w:val="0006423A"/>
    <w:lvl w:ilvl="0" w:tplc="39DE5C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2403A8"/>
    <w:multiLevelType w:val="hybridMultilevel"/>
    <w:tmpl w:val="FD54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05CB5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52A9"/>
    <w:multiLevelType w:val="hybridMultilevel"/>
    <w:tmpl w:val="D1D80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A3A77"/>
    <w:multiLevelType w:val="hybridMultilevel"/>
    <w:tmpl w:val="2E82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27799"/>
    <w:multiLevelType w:val="hybridMultilevel"/>
    <w:tmpl w:val="D5223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90DD6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E3567"/>
    <w:multiLevelType w:val="hybridMultilevel"/>
    <w:tmpl w:val="F6EECD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682480D"/>
    <w:multiLevelType w:val="hybridMultilevel"/>
    <w:tmpl w:val="D8F4B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1"/>
  </w:num>
  <w:num w:numId="14">
    <w:abstractNumId w:val="18"/>
  </w:num>
  <w:num w:numId="15">
    <w:abstractNumId w:val="14"/>
  </w:num>
  <w:num w:numId="16">
    <w:abstractNumId w:val="12"/>
  </w:num>
  <w:num w:numId="17">
    <w:abstractNumId w:val="5"/>
  </w:num>
  <w:num w:numId="18">
    <w:abstractNumId w:val="1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B7"/>
    <w:rsid w:val="00014A3D"/>
    <w:rsid w:val="00015F62"/>
    <w:rsid w:val="00027130"/>
    <w:rsid w:val="00027525"/>
    <w:rsid w:val="00027869"/>
    <w:rsid w:val="00043ABA"/>
    <w:rsid w:val="000548AD"/>
    <w:rsid w:val="00063583"/>
    <w:rsid w:val="0009612B"/>
    <w:rsid w:val="000965AF"/>
    <w:rsid w:val="000A6557"/>
    <w:rsid w:val="000A7322"/>
    <w:rsid w:val="000B110E"/>
    <w:rsid w:val="000C3F22"/>
    <w:rsid w:val="000F5B3E"/>
    <w:rsid w:val="000F683B"/>
    <w:rsid w:val="00106CC6"/>
    <w:rsid w:val="00107DDD"/>
    <w:rsid w:val="001111D4"/>
    <w:rsid w:val="00113536"/>
    <w:rsid w:val="00124DE2"/>
    <w:rsid w:val="001401A5"/>
    <w:rsid w:val="00143EEC"/>
    <w:rsid w:val="00155331"/>
    <w:rsid w:val="001836DE"/>
    <w:rsid w:val="001A5206"/>
    <w:rsid w:val="001B2EEE"/>
    <w:rsid w:val="001D3032"/>
    <w:rsid w:val="001D604E"/>
    <w:rsid w:val="001F1C74"/>
    <w:rsid w:val="002071FD"/>
    <w:rsid w:val="00231975"/>
    <w:rsid w:val="00231F7A"/>
    <w:rsid w:val="00244BBA"/>
    <w:rsid w:val="002541AB"/>
    <w:rsid w:val="0025782D"/>
    <w:rsid w:val="002642AF"/>
    <w:rsid w:val="002730A6"/>
    <w:rsid w:val="0027410F"/>
    <w:rsid w:val="002838D7"/>
    <w:rsid w:val="00292F71"/>
    <w:rsid w:val="002B1459"/>
    <w:rsid w:val="002C1BF7"/>
    <w:rsid w:val="002C3ED4"/>
    <w:rsid w:val="002D0DAB"/>
    <w:rsid w:val="002D1690"/>
    <w:rsid w:val="002D2039"/>
    <w:rsid w:val="002D332A"/>
    <w:rsid w:val="002E250A"/>
    <w:rsid w:val="002E39F5"/>
    <w:rsid w:val="002F23A8"/>
    <w:rsid w:val="002F3FE0"/>
    <w:rsid w:val="00304022"/>
    <w:rsid w:val="0030459C"/>
    <w:rsid w:val="00305938"/>
    <w:rsid w:val="003070A1"/>
    <w:rsid w:val="0031160C"/>
    <w:rsid w:val="0033062E"/>
    <w:rsid w:val="00330ECB"/>
    <w:rsid w:val="0034054B"/>
    <w:rsid w:val="0034248A"/>
    <w:rsid w:val="00344047"/>
    <w:rsid w:val="003532DC"/>
    <w:rsid w:val="0035362D"/>
    <w:rsid w:val="00362226"/>
    <w:rsid w:val="0037384F"/>
    <w:rsid w:val="00374B67"/>
    <w:rsid w:val="00380375"/>
    <w:rsid w:val="0038154F"/>
    <w:rsid w:val="003923CB"/>
    <w:rsid w:val="00395BBD"/>
    <w:rsid w:val="003B13AF"/>
    <w:rsid w:val="003B400B"/>
    <w:rsid w:val="003D3678"/>
    <w:rsid w:val="003E2C60"/>
    <w:rsid w:val="003F15A3"/>
    <w:rsid w:val="003F33B2"/>
    <w:rsid w:val="00400608"/>
    <w:rsid w:val="0040513B"/>
    <w:rsid w:val="00405229"/>
    <w:rsid w:val="00407B1B"/>
    <w:rsid w:val="00412A68"/>
    <w:rsid w:val="00413193"/>
    <w:rsid w:val="00425F4D"/>
    <w:rsid w:val="0042715A"/>
    <w:rsid w:val="00440664"/>
    <w:rsid w:val="0047083F"/>
    <w:rsid w:val="0047496B"/>
    <w:rsid w:val="00482967"/>
    <w:rsid w:val="00483DDA"/>
    <w:rsid w:val="0048432B"/>
    <w:rsid w:val="0049383B"/>
    <w:rsid w:val="004A7318"/>
    <w:rsid w:val="004B7671"/>
    <w:rsid w:val="004C0B8E"/>
    <w:rsid w:val="004C73A9"/>
    <w:rsid w:val="004E0314"/>
    <w:rsid w:val="004E3537"/>
    <w:rsid w:val="005025B6"/>
    <w:rsid w:val="00502C4F"/>
    <w:rsid w:val="00512230"/>
    <w:rsid w:val="00512D12"/>
    <w:rsid w:val="00514D17"/>
    <w:rsid w:val="00525AC1"/>
    <w:rsid w:val="00530850"/>
    <w:rsid w:val="005442FF"/>
    <w:rsid w:val="00570B56"/>
    <w:rsid w:val="005716C6"/>
    <w:rsid w:val="00572917"/>
    <w:rsid w:val="005752D5"/>
    <w:rsid w:val="00595B69"/>
    <w:rsid w:val="005B03F8"/>
    <w:rsid w:val="005B1BF9"/>
    <w:rsid w:val="005D270F"/>
    <w:rsid w:val="005E140C"/>
    <w:rsid w:val="005F56A6"/>
    <w:rsid w:val="006232A9"/>
    <w:rsid w:val="006323B5"/>
    <w:rsid w:val="0064055F"/>
    <w:rsid w:val="006407E2"/>
    <w:rsid w:val="00656173"/>
    <w:rsid w:val="00657491"/>
    <w:rsid w:val="006633BE"/>
    <w:rsid w:val="006A0AE7"/>
    <w:rsid w:val="006A79AB"/>
    <w:rsid w:val="006B2DD1"/>
    <w:rsid w:val="006B582D"/>
    <w:rsid w:val="006B7AA8"/>
    <w:rsid w:val="006C3C6C"/>
    <w:rsid w:val="006E506F"/>
    <w:rsid w:val="006E6F63"/>
    <w:rsid w:val="006E714B"/>
    <w:rsid w:val="007223C3"/>
    <w:rsid w:val="00730575"/>
    <w:rsid w:val="00745AED"/>
    <w:rsid w:val="00753EB6"/>
    <w:rsid w:val="0076556C"/>
    <w:rsid w:val="0077318F"/>
    <w:rsid w:val="00775760"/>
    <w:rsid w:val="00783DE8"/>
    <w:rsid w:val="007A0DD8"/>
    <w:rsid w:val="007D1E42"/>
    <w:rsid w:val="007F5FA6"/>
    <w:rsid w:val="007F6444"/>
    <w:rsid w:val="00812FDF"/>
    <w:rsid w:val="00817653"/>
    <w:rsid w:val="0082757C"/>
    <w:rsid w:val="00837B77"/>
    <w:rsid w:val="008408F2"/>
    <w:rsid w:val="0084503C"/>
    <w:rsid w:val="00846034"/>
    <w:rsid w:val="00856384"/>
    <w:rsid w:val="00860375"/>
    <w:rsid w:val="00862F8B"/>
    <w:rsid w:val="008730BD"/>
    <w:rsid w:val="0087399D"/>
    <w:rsid w:val="00891B57"/>
    <w:rsid w:val="008A2992"/>
    <w:rsid w:val="008A29B7"/>
    <w:rsid w:val="008A38F2"/>
    <w:rsid w:val="008C7DCB"/>
    <w:rsid w:val="008D344F"/>
    <w:rsid w:val="008D36E1"/>
    <w:rsid w:val="008D4616"/>
    <w:rsid w:val="008D76A3"/>
    <w:rsid w:val="00913505"/>
    <w:rsid w:val="00937243"/>
    <w:rsid w:val="0095412D"/>
    <w:rsid w:val="0095695F"/>
    <w:rsid w:val="00973769"/>
    <w:rsid w:val="009B14E8"/>
    <w:rsid w:val="009B6237"/>
    <w:rsid w:val="009B6EA3"/>
    <w:rsid w:val="009C43C8"/>
    <w:rsid w:val="009D23DF"/>
    <w:rsid w:val="009D2F57"/>
    <w:rsid w:val="009D653C"/>
    <w:rsid w:val="009E6DE1"/>
    <w:rsid w:val="009F3134"/>
    <w:rsid w:val="00A0205A"/>
    <w:rsid w:val="00A0389A"/>
    <w:rsid w:val="00A06B68"/>
    <w:rsid w:val="00A10C3C"/>
    <w:rsid w:val="00A24046"/>
    <w:rsid w:val="00A314C3"/>
    <w:rsid w:val="00A353BB"/>
    <w:rsid w:val="00A50EC8"/>
    <w:rsid w:val="00A6388D"/>
    <w:rsid w:val="00A66970"/>
    <w:rsid w:val="00A94E7D"/>
    <w:rsid w:val="00A96096"/>
    <w:rsid w:val="00AA2DFF"/>
    <w:rsid w:val="00AB02B9"/>
    <w:rsid w:val="00AB7082"/>
    <w:rsid w:val="00AC164C"/>
    <w:rsid w:val="00AC7B12"/>
    <w:rsid w:val="00AD7160"/>
    <w:rsid w:val="00AF32EA"/>
    <w:rsid w:val="00B153E9"/>
    <w:rsid w:val="00B15AEE"/>
    <w:rsid w:val="00B37802"/>
    <w:rsid w:val="00B41038"/>
    <w:rsid w:val="00B551AE"/>
    <w:rsid w:val="00B7602D"/>
    <w:rsid w:val="00B87C3F"/>
    <w:rsid w:val="00B93D4F"/>
    <w:rsid w:val="00B95EBE"/>
    <w:rsid w:val="00BA3EFE"/>
    <w:rsid w:val="00BC5828"/>
    <w:rsid w:val="00BC7F4C"/>
    <w:rsid w:val="00BE0C52"/>
    <w:rsid w:val="00C16D0A"/>
    <w:rsid w:val="00C21F89"/>
    <w:rsid w:val="00C342F7"/>
    <w:rsid w:val="00C40BBE"/>
    <w:rsid w:val="00C43584"/>
    <w:rsid w:val="00C46582"/>
    <w:rsid w:val="00C46826"/>
    <w:rsid w:val="00C53DE0"/>
    <w:rsid w:val="00C55FD2"/>
    <w:rsid w:val="00C612C3"/>
    <w:rsid w:val="00C71433"/>
    <w:rsid w:val="00C7586B"/>
    <w:rsid w:val="00C82BF3"/>
    <w:rsid w:val="00CA7776"/>
    <w:rsid w:val="00CB291B"/>
    <w:rsid w:val="00CB39B8"/>
    <w:rsid w:val="00CB68C6"/>
    <w:rsid w:val="00CC1929"/>
    <w:rsid w:val="00CD43C5"/>
    <w:rsid w:val="00CD7B17"/>
    <w:rsid w:val="00D107E0"/>
    <w:rsid w:val="00D21178"/>
    <w:rsid w:val="00D21FCE"/>
    <w:rsid w:val="00D22611"/>
    <w:rsid w:val="00D26C1F"/>
    <w:rsid w:val="00D27659"/>
    <w:rsid w:val="00D33063"/>
    <w:rsid w:val="00D352E8"/>
    <w:rsid w:val="00D4594F"/>
    <w:rsid w:val="00D628F0"/>
    <w:rsid w:val="00D62C93"/>
    <w:rsid w:val="00DB460B"/>
    <w:rsid w:val="00DB5D00"/>
    <w:rsid w:val="00DE4591"/>
    <w:rsid w:val="00E02485"/>
    <w:rsid w:val="00E177B0"/>
    <w:rsid w:val="00E22D2A"/>
    <w:rsid w:val="00E34253"/>
    <w:rsid w:val="00E50E31"/>
    <w:rsid w:val="00E55492"/>
    <w:rsid w:val="00E6158F"/>
    <w:rsid w:val="00E64589"/>
    <w:rsid w:val="00E73F8F"/>
    <w:rsid w:val="00E83E00"/>
    <w:rsid w:val="00EC5D9D"/>
    <w:rsid w:val="00EC600D"/>
    <w:rsid w:val="00EC7243"/>
    <w:rsid w:val="00EF1EFD"/>
    <w:rsid w:val="00F01E18"/>
    <w:rsid w:val="00F03E8A"/>
    <w:rsid w:val="00F10708"/>
    <w:rsid w:val="00F11C6F"/>
    <w:rsid w:val="00F14CA8"/>
    <w:rsid w:val="00F217E6"/>
    <w:rsid w:val="00F2231B"/>
    <w:rsid w:val="00F36167"/>
    <w:rsid w:val="00F5578D"/>
    <w:rsid w:val="00F60164"/>
    <w:rsid w:val="00F633ED"/>
    <w:rsid w:val="00F870A5"/>
    <w:rsid w:val="00FA7A83"/>
    <w:rsid w:val="00FC093D"/>
    <w:rsid w:val="00FC55F9"/>
    <w:rsid w:val="00FE17AC"/>
    <w:rsid w:val="00FE37FA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2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633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33BE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6633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24D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24DE2"/>
  </w:style>
  <w:style w:type="character" w:customStyle="1" w:styleId="hl">
    <w:name w:val="hl"/>
    <w:basedOn w:val="a0"/>
    <w:rsid w:val="00124DE2"/>
  </w:style>
  <w:style w:type="character" w:customStyle="1" w:styleId="nobr">
    <w:name w:val="nobr"/>
    <w:basedOn w:val="a0"/>
    <w:rsid w:val="00124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2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633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33BE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6633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24D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24DE2"/>
  </w:style>
  <w:style w:type="character" w:customStyle="1" w:styleId="hl">
    <w:name w:val="hl"/>
    <w:basedOn w:val="a0"/>
    <w:rsid w:val="00124DE2"/>
  </w:style>
  <w:style w:type="character" w:customStyle="1" w:styleId="nobr">
    <w:name w:val="nobr"/>
    <w:basedOn w:val="a0"/>
    <w:rsid w:val="0012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2AB34-33DE-415E-ABA9-70F145B2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mailto:okmo.rf@mail.ru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User</cp:lastModifiedBy>
  <cp:revision>3</cp:revision>
  <cp:lastPrinted>2023-02-15T14:46:00Z</cp:lastPrinted>
  <dcterms:created xsi:type="dcterms:W3CDTF">2023-02-15T14:35:00Z</dcterms:created>
  <dcterms:modified xsi:type="dcterms:W3CDTF">2023-02-15T14:47:00Z</dcterms:modified>
</cp:coreProperties>
</file>