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153" w:rsidRDefault="00D93153" w:rsidP="00D93153">
      <w:pPr>
        <w:pStyle w:val="Default"/>
      </w:pPr>
    </w:p>
    <w:p w:rsidR="00D93153" w:rsidRDefault="001D1BD5" w:rsidP="00D93153">
      <w:pPr>
        <w:pStyle w:val="Default"/>
        <w:rPr>
          <w:sz w:val="48"/>
          <w:szCs w:val="48"/>
        </w:rPr>
      </w:pPr>
      <w:r>
        <w:t xml:space="preserve">                                     </w:t>
      </w:r>
      <w:r w:rsidR="00D93153">
        <w:t xml:space="preserve"> </w:t>
      </w:r>
      <w:r w:rsidR="00D93153">
        <w:rPr>
          <w:b/>
          <w:bCs/>
          <w:sz w:val="48"/>
          <w:szCs w:val="48"/>
        </w:rPr>
        <w:t xml:space="preserve">БЮДЖЕТ ДЛЯ ГРАЖДАН </w:t>
      </w:r>
    </w:p>
    <w:p w:rsidR="00D93153" w:rsidRDefault="00D93153" w:rsidP="00D9315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сельского поселения </w:t>
      </w:r>
      <w:r w:rsidR="001D1BD5">
        <w:rPr>
          <w:b/>
          <w:bCs/>
          <w:sz w:val="28"/>
          <w:szCs w:val="28"/>
        </w:rPr>
        <w:t xml:space="preserve">«Село </w:t>
      </w:r>
      <w:proofErr w:type="gramStart"/>
      <w:r w:rsidR="001D1BD5">
        <w:rPr>
          <w:b/>
          <w:bCs/>
          <w:sz w:val="28"/>
          <w:szCs w:val="28"/>
        </w:rPr>
        <w:t>Гаврики</w:t>
      </w:r>
      <w:proofErr w:type="gramEnd"/>
      <w:r w:rsidR="001D1BD5">
        <w:rPr>
          <w:b/>
          <w:bCs/>
          <w:sz w:val="28"/>
          <w:szCs w:val="28"/>
        </w:rPr>
        <w:t xml:space="preserve">» </w:t>
      </w:r>
      <w:proofErr w:type="spellStart"/>
      <w:r w:rsidR="00A510CC">
        <w:rPr>
          <w:b/>
          <w:bCs/>
          <w:sz w:val="28"/>
          <w:szCs w:val="28"/>
        </w:rPr>
        <w:t>Мещовского</w:t>
      </w:r>
      <w:proofErr w:type="spellEnd"/>
      <w:r w:rsidR="00A510CC">
        <w:rPr>
          <w:b/>
          <w:bCs/>
          <w:sz w:val="28"/>
          <w:szCs w:val="28"/>
        </w:rPr>
        <w:t xml:space="preserve"> района Калужской области </w:t>
      </w:r>
      <w:r>
        <w:rPr>
          <w:b/>
          <w:bCs/>
          <w:sz w:val="28"/>
          <w:szCs w:val="28"/>
        </w:rPr>
        <w:t xml:space="preserve">на 2018 год и </w:t>
      </w:r>
      <w:r w:rsidR="001D1BD5">
        <w:rPr>
          <w:b/>
          <w:bCs/>
          <w:sz w:val="28"/>
          <w:szCs w:val="28"/>
        </w:rPr>
        <w:t>на плановый период 2019 и 2020 годов</w:t>
      </w:r>
      <w:r w:rsidR="001D1BD5">
        <w:rPr>
          <w:b/>
          <w:bCs/>
          <w:noProof/>
          <w:sz w:val="28"/>
          <w:szCs w:val="28"/>
        </w:rPr>
        <w:drawing>
          <wp:inline distT="0" distB="0" distL="0" distR="0">
            <wp:extent cx="6645910" cy="44282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:rsidR="00D93153" w:rsidRDefault="00D93153" w:rsidP="00836A1A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Общие положения.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Основные понятия.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Бюджет муниципального образования </w:t>
      </w:r>
      <w:r>
        <w:rPr>
          <w:sz w:val="28"/>
          <w:szCs w:val="28"/>
        </w:rPr>
        <w:t xml:space="preserve">(местный бюджет)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 xml:space="preserve">форма образования и расходования денежных средств, предназначенных для финансового обеспечения задач и функций местного самоуправления;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Бюджет сельского поселения </w:t>
      </w:r>
      <w:r w:rsidR="00F8578D">
        <w:rPr>
          <w:b/>
          <w:bCs/>
          <w:sz w:val="28"/>
          <w:szCs w:val="28"/>
        </w:rPr>
        <w:t xml:space="preserve">«Село </w:t>
      </w:r>
      <w:proofErr w:type="gramStart"/>
      <w:r w:rsidR="00F8578D">
        <w:rPr>
          <w:b/>
          <w:bCs/>
          <w:sz w:val="28"/>
          <w:szCs w:val="28"/>
        </w:rPr>
        <w:t>Гаврики</w:t>
      </w:r>
      <w:proofErr w:type="gramEnd"/>
      <w:r w:rsidR="00F8578D">
        <w:rPr>
          <w:b/>
          <w:bCs/>
          <w:sz w:val="28"/>
          <w:szCs w:val="28"/>
        </w:rPr>
        <w:t xml:space="preserve">» </w:t>
      </w:r>
      <w:r>
        <w:rPr>
          <w:sz w:val="28"/>
          <w:szCs w:val="28"/>
        </w:rPr>
        <w:t xml:space="preserve">(местный бюджет)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>форма образования и расходования денежных средств, предназначенных для финансового обеспечения задач и функций муниципального образования сельское поселение</w:t>
      </w:r>
      <w:r w:rsidR="00F8578D">
        <w:rPr>
          <w:sz w:val="28"/>
          <w:szCs w:val="28"/>
        </w:rPr>
        <w:t xml:space="preserve"> «Село Гаврики</w:t>
      </w:r>
      <w:r>
        <w:rPr>
          <w:sz w:val="28"/>
          <w:szCs w:val="28"/>
        </w:rPr>
        <w:t xml:space="preserve">»;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Бюджетный процесс в сельском поселении </w:t>
      </w:r>
      <w:r w:rsidR="00F8578D">
        <w:rPr>
          <w:b/>
          <w:bCs/>
          <w:sz w:val="28"/>
          <w:szCs w:val="28"/>
        </w:rPr>
        <w:t>«Село Гаврики»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 xml:space="preserve">регламентируемая нормами права деятельность органов местного самоуправления сельского поселения </w:t>
      </w:r>
      <w:r w:rsidR="00F8578D">
        <w:rPr>
          <w:sz w:val="28"/>
          <w:szCs w:val="28"/>
        </w:rPr>
        <w:t xml:space="preserve">«Село Гаврики» </w:t>
      </w:r>
      <w:r>
        <w:rPr>
          <w:sz w:val="28"/>
          <w:szCs w:val="28"/>
        </w:rPr>
        <w:t>по составлению и рассмотрению проекта бюджета сельского поселения</w:t>
      </w:r>
      <w:r w:rsidR="00F8578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, утверждению и исполнению бюджета, </w:t>
      </w:r>
      <w:proofErr w:type="gramStart"/>
      <w:r>
        <w:rPr>
          <w:sz w:val="28"/>
          <w:szCs w:val="28"/>
        </w:rPr>
        <w:t>контролю за</w:t>
      </w:r>
      <w:proofErr w:type="gramEnd"/>
      <w:r>
        <w:rPr>
          <w:sz w:val="28"/>
          <w:szCs w:val="28"/>
        </w:rPr>
        <w:t xml:space="preserve"> его исполнением, осуществлению бюджетного учета, составлению, рассмотрению и утверждению бюджетной отчетности, внешней проверке;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Бюджетная политика – </w:t>
      </w:r>
      <w:r>
        <w:rPr>
          <w:sz w:val="28"/>
          <w:szCs w:val="28"/>
        </w:rPr>
        <w:t xml:space="preserve">система мер органов местного самоуправления сельского поселения </w:t>
      </w:r>
      <w:r w:rsidR="00F8578D">
        <w:rPr>
          <w:sz w:val="28"/>
          <w:szCs w:val="28"/>
        </w:rPr>
        <w:t xml:space="preserve">«Село Гаврики» </w:t>
      </w:r>
      <w:r>
        <w:rPr>
          <w:sz w:val="28"/>
          <w:szCs w:val="28"/>
        </w:rPr>
        <w:t>в области организации бюджетного процесса и использования бюджетных сре</w:t>
      </w:r>
      <w:proofErr w:type="gramStart"/>
      <w:r>
        <w:rPr>
          <w:sz w:val="28"/>
          <w:szCs w:val="28"/>
        </w:rPr>
        <w:t>дств в ц</w:t>
      </w:r>
      <w:proofErr w:type="gramEnd"/>
      <w:r>
        <w:rPr>
          <w:sz w:val="28"/>
          <w:szCs w:val="28"/>
        </w:rPr>
        <w:t>елях эффективного осуществления своих функций, в том числе установления приоритетных видов расходов бюджета сельского поселения</w:t>
      </w:r>
      <w:r w:rsidR="00F8578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, разработки мер по сбалансированности бюджета;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Муниципальная программа </w:t>
      </w:r>
      <w:r>
        <w:rPr>
          <w:sz w:val="28"/>
          <w:szCs w:val="28"/>
        </w:rPr>
        <w:t>- комплекс взаимоувязанных мероприятий межотраслевого характера, обеспечивающих эффективное решение системных задач в области экономического, экологического, социального и культурного развития сельского поселения</w:t>
      </w:r>
      <w:r w:rsidR="00F8578D">
        <w:rPr>
          <w:sz w:val="28"/>
          <w:szCs w:val="28"/>
        </w:rPr>
        <w:t xml:space="preserve"> «Село </w:t>
      </w:r>
      <w:proofErr w:type="gramStart"/>
      <w:r w:rsidR="00F8578D">
        <w:rPr>
          <w:sz w:val="28"/>
          <w:szCs w:val="28"/>
        </w:rPr>
        <w:t>Гаврики</w:t>
      </w:r>
      <w:proofErr w:type="gramEnd"/>
      <w:r w:rsidR="00F8578D">
        <w:rPr>
          <w:sz w:val="28"/>
          <w:szCs w:val="28"/>
        </w:rPr>
        <w:t>»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Дефицит бюджета </w:t>
      </w:r>
      <w:r>
        <w:rPr>
          <w:sz w:val="28"/>
          <w:szCs w:val="28"/>
        </w:rPr>
        <w:t xml:space="preserve">– превышение расходов бюджета над доходами бюджета;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Профицит бюджета </w:t>
      </w:r>
      <w:r>
        <w:rPr>
          <w:sz w:val="28"/>
          <w:szCs w:val="28"/>
        </w:rPr>
        <w:t xml:space="preserve">– превышение доходов бюджета над расходами бюджета;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Дотации </w:t>
      </w:r>
      <w:r>
        <w:rPr>
          <w:sz w:val="28"/>
          <w:szCs w:val="28"/>
        </w:rPr>
        <w:t xml:space="preserve">- межбюджетные трансферты, предоставляемые на безвозмездной и безвозвратной основе без установления направлений и (или) условий их использования;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Субвенции </w:t>
      </w:r>
      <w:r>
        <w:rPr>
          <w:sz w:val="28"/>
          <w:szCs w:val="28"/>
        </w:rPr>
        <w:t xml:space="preserve">- межбюджетные трансферты, предоставляемые местным бюджетам в целях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переданных для осуществления органам местного самоуправления в установленном порядке; </w:t>
      </w:r>
      <w:proofErr w:type="gramEnd"/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Межбюджетные трансферты </w:t>
      </w:r>
      <w:r>
        <w:rPr>
          <w:sz w:val="28"/>
          <w:szCs w:val="28"/>
        </w:rPr>
        <w:t xml:space="preserve">- средства, предоставляемые одним бюджетом бюджетной системы Российской Федерации другому бюджету бюджетной системы Российской Федерации. </w:t>
      </w:r>
    </w:p>
    <w:p w:rsidR="00F8578D" w:rsidRDefault="001D1BD5" w:rsidP="00836A1A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E245AD" wp14:editId="4397D8F6">
            <wp:extent cx="6645910" cy="5312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53" w:rsidRDefault="00F8578D" w:rsidP="00836A1A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</w:t>
      </w:r>
      <w:r w:rsidR="00D93153">
        <w:rPr>
          <w:b/>
          <w:bCs/>
          <w:sz w:val="28"/>
          <w:szCs w:val="28"/>
        </w:rPr>
        <w:t xml:space="preserve">Что такое доходы и расходы? </w:t>
      </w:r>
    </w:p>
    <w:p w:rsidR="00F8578D" w:rsidRDefault="00F8578D" w:rsidP="00836A1A">
      <w:pPr>
        <w:pStyle w:val="Default"/>
        <w:jc w:val="both"/>
        <w:rPr>
          <w:b/>
          <w:bCs/>
          <w:sz w:val="28"/>
          <w:szCs w:val="28"/>
        </w:rPr>
      </w:pP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Доходы бюджета сельского поселения </w:t>
      </w:r>
      <w:r>
        <w:rPr>
          <w:sz w:val="28"/>
          <w:szCs w:val="28"/>
        </w:rPr>
        <w:t xml:space="preserve">– поступающие в бюджет сельского поселения </w:t>
      </w:r>
      <w:r w:rsidR="00F8578D">
        <w:rPr>
          <w:sz w:val="28"/>
          <w:szCs w:val="28"/>
        </w:rPr>
        <w:t xml:space="preserve">«Село </w:t>
      </w:r>
      <w:proofErr w:type="gramStart"/>
      <w:r w:rsidR="00F8578D">
        <w:rPr>
          <w:sz w:val="28"/>
          <w:szCs w:val="28"/>
        </w:rPr>
        <w:t>Гаврики</w:t>
      </w:r>
      <w:proofErr w:type="gramEnd"/>
      <w:r w:rsidR="00F8578D">
        <w:rPr>
          <w:sz w:val="28"/>
          <w:szCs w:val="28"/>
        </w:rPr>
        <w:t xml:space="preserve">» </w:t>
      </w:r>
      <w:r>
        <w:rPr>
          <w:sz w:val="28"/>
          <w:szCs w:val="28"/>
        </w:rPr>
        <w:t>денежные средства, за исключением средств, являющихся источниками финансирования дефицита бюджета сельского поселения</w:t>
      </w:r>
      <w:r w:rsidR="00F8578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Доходы бюджета сельского поселения </w:t>
      </w:r>
      <w:r w:rsidR="00F8578D">
        <w:rPr>
          <w:sz w:val="28"/>
          <w:szCs w:val="28"/>
        </w:rPr>
        <w:t xml:space="preserve">«Село </w:t>
      </w:r>
      <w:proofErr w:type="gramStart"/>
      <w:r w:rsidR="00F8578D">
        <w:rPr>
          <w:sz w:val="28"/>
          <w:szCs w:val="28"/>
        </w:rPr>
        <w:t>Гаврики</w:t>
      </w:r>
      <w:proofErr w:type="gramEnd"/>
      <w:r w:rsidR="00F8578D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Расходы бюджета сельского поселения</w:t>
      </w:r>
      <w:r w:rsidR="00F8578D">
        <w:rPr>
          <w:b/>
          <w:bCs/>
          <w:sz w:val="28"/>
          <w:szCs w:val="28"/>
        </w:rPr>
        <w:t xml:space="preserve"> «Село </w:t>
      </w:r>
      <w:proofErr w:type="gramStart"/>
      <w:r w:rsidR="00F8578D">
        <w:rPr>
          <w:b/>
          <w:bCs/>
          <w:sz w:val="28"/>
          <w:szCs w:val="28"/>
        </w:rPr>
        <w:t>Гаврики</w:t>
      </w:r>
      <w:proofErr w:type="gramEnd"/>
      <w:r w:rsidR="00F8578D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выплачиваемые из бюджета сельского поселения денежные средства, за исключением средств, являющихся источниками финансирования дефицита бюджета сельского поселения</w:t>
      </w:r>
      <w:r w:rsidR="00F8578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Расходы бюджета направляются на выполнение полномочий органов местного самоуправления, установленных Федеральным законом от 06.10.2003 № 131-ФЗ «Об общих принципах организации местного самоуправления в Российской Федерации» (статья 14).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расходам бюджета сельского поселения </w:t>
      </w:r>
      <w:r w:rsidR="00EF32ED">
        <w:rPr>
          <w:sz w:val="28"/>
          <w:szCs w:val="28"/>
        </w:rPr>
        <w:t xml:space="preserve">«Село </w:t>
      </w:r>
      <w:proofErr w:type="gramStart"/>
      <w:r w:rsidR="00EF32ED">
        <w:rPr>
          <w:sz w:val="28"/>
          <w:szCs w:val="28"/>
        </w:rPr>
        <w:t>Гаврики</w:t>
      </w:r>
      <w:proofErr w:type="gramEnd"/>
      <w:r w:rsidR="00EF32ED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относятся расходы: </w:t>
      </w:r>
    </w:p>
    <w:p w:rsidR="00EF32ED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органов местного самоуправления сельского поселения</w:t>
      </w:r>
      <w:r w:rsidR="00EF32ED">
        <w:rPr>
          <w:sz w:val="28"/>
          <w:szCs w:val="28"/>
        </w:rPr>
        <w:t xml:space="preserve"> «Село </w:t>
      </w:r>
      <w:proofErr w:type="gramStart"/>
      <w:r w:rsidR="00EF32ED">
        <w:rPr>
          <w:sz w:val="28"/>
          <w:szCs w:val="28"/>
        </w:rPr>
        <w:t>Гаврики</w:t>
      </w:r>
      <w:proofErr w:type="gramEnd"/>
      <w:r w:rsidR="00EF32ED">
        <w:rPr>
          <w:sz w:val="28"/>
          <w:szCs w:val="28"/>
        </w:rPr>
        <w:t>»</w:t>
      </w:r>
      <w:r>
        <w:rPr>
          <w:sz w:val="28"/>
          <w:szCs w:val="28"/>
        </w:rPr>
        <w:t xml:space="preserve">; </w:t>
      </w:r>
    </w:p>
    <w:p w:rsidR="00EF32ED" w:rsidRPr="00EF32ED" w:rsidRDefault="00EF32ED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</w:t>
      </w:r>
      <w:r w:rsidRPr="00EF32ED">
        <w:rPr>
          <w:rFonts w:ascii="Times New Roman" w:hAnsi="Times New Roman"/>
          <w:sz w:val="28"/>
          <w:szCs w:val="28"/>
        </w:rPr>
        <w:t>исполнение полномочий на создание условий для организации досуга и обеспечения жителей услугами организаций культуры (в части оплаты жилищно-коммунальных услуг);</w:t>
      </w:r>
    </w:p>
    <w:p w:rsidR="00EF32ED" w:rsidRDefault="00EF32ED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 w:rsidRPr="00EF32ED">
        <w:rPr>
          <w:rFonts w:ascii="Times New Roman" w:hAnsi="Times New Roman"/>
          <w:sz w:val="28"/>
          <w:szCs w:val="28"/>
        </w:rPr>
        <w:t>-осуществление первичного воинского учёта на территориях, где отсутствуют военные комиссариаты;</w:t>
      </w:r>
    </w:p>
    <w:p w:rsidR="00EF32ED" w:rsidRDefault="00EF32ED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-обеспечение первичных мер пожарной безопасности в границах населённых пунктов поселения</w:t>
      </w:r>
      <w:r w:rsidR="00094F04">
        <w:rPr>
          <w:rFonts w:ascii="Times New Roman" w:hAnsi="Times New Roman"/>
          <w:sz w:val="28"/>
          <w:szCs w:val="28"/>
        </w:rPr>
        <w:t>;</w:t>
      </w:r>
    </w:p>
    <w:p w:rsidR="00094F04" w:rsidRDefault="00094F04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-предоставление субсидий некоммерческим организациям (за исключением государственных (муниципальных) учреждений;</w:t>
      </w:r>
    </w:p>
    <w:p w:rsidR="00D93153" w:rsidRPr="00EF32ED" w:rsidRDefault="00D93153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 w:rsidRPr="00EF32ED">
        <w:rPr>
          <w:rFonts w:ascii="Times New Roman" w:hAnsi="Times New Roman"/>
          <w:sz w:val="28"/>
          <w:szCs w:val="28"/>
        </w:rPr>
        <w:t xml:space="preserve">- </w:t>
      </w:r>
      <w:r w:rsidR="00094F04">
        <w:rPr>
          <w:rFonts w:ascii="Times New Roman" w:hAnsi="Times New Roman"/>
          <w:sz w:val="28"/>
          <w:szCs w:val="28"/>
        </w:rPr>
        <w:t>содержание</w:t>
      </w:r>
      <w:r w:rsidRPr="00EF32ED">
        <w:rPr>
          <w:rFonts w:ascii="Times New Roman" w:hAnsi="Times New Roman"/>
          <w:sz w:val="28"/>
          <w:szCs w:val="28"/>
        </w:rPr>
        <w:t xml:space="preserve"> автомобильных дорог местного значения в границах населенных пунктов поселения и </w:t>
      </w:r>
      <w:r w:rsidR="00094F04">
        <w:rPr>
          <w:rFonts w:ascii="Times New Roman" w:hAnsi="Times New Roman"/>
          <w:sz w:val="28"/>
          <w:szCs w:val="28"/>
        </w:rPr>
        <w:t>искусственных дорожных сооружений</w:t>
      </w:r>
      <w:r w:rsidRPr="00EF32ED">
        <w:rPr>
          <w:rFonts w:ascii="Times New Roman" w:hAnsi="Times New Roman"/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4F04">
        <w:rPr>
          <w:sz w:val="28"/>
          <w:szCs w:val="28"/>
        </w:rPr>
        <w:t>содержание муниципального жилищного фонда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4F04">
        <w:rPr>
          <w:sz w:val="28"/>
          <w:szCs w:val="28"/>
        </w:rPr>
        <w:t>освещение улиц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4F04">
        <w:rPr>
          <w:sz w:val="28"/>
          <w:szCs w:val="28"/>
        </w:rPr>
        <w:t>поддержание и улучшение санитарного и эстетического состояния территории сельского поселения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4F04">
        <w:rPr>
          <w:sz w:val="28"/>
          <w:szCs w:val="28"/>
        </w:rPr>
        <w:t>содержание и развитие муниципального казённого учреждения «</w:t>
      </w:r>
      <w:proofErr w:type="spellStart"/>
      <w:r w:rsidR="00094F04">
        <w:rPr>
          <w:sz w:val="28"/>
          <w:szCs w:val="28"/>
        </w:rPr>
        <w:t>Алешинский</w:t>
      </w:r>
      <w:proofErr w:type="spellEnd"/>
      <w:r w:rsidR="00094F04">
        <w:rPr>
          <w:sz w:val="28"/>
          <w:szCs w:val="28"/>
        </w:rPr>
        <w:t xml:space="preserve"> СДК»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4F04">
        <w:rPr>
          <w:sz w:val="28"/>
          <w:szCs w:val="28"/>
        </w:rPr>
        <w:t>организация и проведение мероприятий в сфере культуры</w:t>
      </w:r>
      <w:r>
        <w:rPr>
          <w:sz w:val="28"/>
          <w:szCs w:val="28"/>
        </w:rPr>
        <w:t xml:space="preserve">; </w:t>
      </w:r>
    </w:p>
    <w:p w:rsidR="00D93153" w:rsidRDefault="00094F04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93153">
        <w:rPr>
          <w:sz w:val="28"/>
          <w:szCs w:val="28"/>
        </w:rPr>
        <w:t xml:space="preserve">Расходы бюджета сельского поселения </w:t>
      </w:r>
      <w:r>
        <w:rPr>
          <w:sz w:val="28"/>
          <w:szCs w:val="28"/>
        </w:rPr>
        <w:t xml:space="preserve">«Село Гаврики» </w:t>
      </w:r>
      <w:r w:rsidR="00D93153">
        <w:rPr>
          <w:sz w:val="28"/>
          <w:szCs w:val="28"/>
        </w:rPr>
        <w:t xml:space="preserve">формируются в соответствии с муниципальными программами и непрограммными направлениями деятельности, целевым статьям, группам </w:t>
      </w:r>
      <w:proofErr w:type="gramStart"/>
      <w:r w:rsidR="00D93153">
        <w:rPr>
          <w:sz w:val="28"/>
          <w:szCs w:val="28"/>
        </w:rPr>
        <w:t>видов расходов классификации расходов бюджетов</w:t>
      </w:r>
      <w:proofErr w:type="gramEnd"/>
      <w:r w:rsidR="00D93153">
        <w:rPr>
          <w:sz w:val="28"/>
          <w:szCs w:val="28"/>
        </w:rPr>
        <w:t xml:space="preserve"> на очередной финансовый год и плановый период. </w:t>
      </w:r>
    </w:p>
    <w:p w:rsidR="00D93153" w:rsidRDefault="00D93153" w:rsidP="00836A1A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Разработан</w:t>
      </w:r>
      <w:r w:rsidR="00825CE8">
        <w:rPr>
          <w:sz w:val="28"/>
          <w:szCs w:val="28"/>
        </w:rPr>
        <w:t>ы</w:t>
      </w:r>
      <w:r>
        <w:rPr>
          <w:sz w:val="28"/>
          <w:szCs w:val="28"/>
        </w:rPr>
        <w:t xml:space="preserve"> муниципальн</w:t>
      </w:r>
      <w:r w:rsidR="00825CE8">
        <w:rPr>
          <w:sz w:val="28"/>
          <w:szCs w:val="28"/>
        </w:rPr>
        <w:t>ые</w:t>
      </w:r>
      <w:r>
        <w:rPr>
          <w:sz w:val="28"/>
          <w:szCs w:val="28"/>
        </w:rPr>
        <w:t xml:space="preserve"> программ</w:t>
      </w:r>
      <w:r w:rsidR="00825CE8">
        <w:rPr>
          <w:sz w:val="28"/>
          <w:szCs w:val="28"/>
        </w:rPr>
        <w:t xml:space="preserve">ы сельского поселения «Село </w:t>
      </w:r>
      <w:proofErr w:type="gramStart"/>
      <w:r w:rsidR="00825CE8">
        <w:rPr>
          <w:sz w:val="28"/>
          <w:szCs w:val="28"/>
        </w:rPr>
        <w:t>Гаврики</w:t>
      </w:r>
      <w:proofErr w:type="gramEnd"/>
      <w:r w:rsidR="00825CE8">
        <w:rPr>
          <w:sz w:val="28"/>
          <w:szCs w:val="28"/>
        </w:rPr>
        <w:t xml:space="preserve">»:           </w:t>
      </w:r>
      <w:r>
        <w:rPr>
          <w:sz w:val="28"/>
          <w:szCs w:val="28"/>
        </w:rPr>
        <w:t xml:space="preserve"> </w:t>
      </w:r>
      <w:r w:rsidR="00825CE8">
        <w:rPr>
          <w:sz w:val="28"/>
          <w:szCs w:val="28"/>
        </w:rPr>
        <w:t xml:space="preserve">- </w:t>
      </w:r>
      <w:r>
        <w:rPr>
          <w:sz w:val="28"/>
          <w:szCs w:val="28"/>
        </w:rPr>
        <w:t>«</w:t>
      </w:r>
      <w:r w:rsidR="00825CE8">
        <w:rPr>
          <w:sz w:val="28"/>
          <w:szCs w:val="28"/>
        </w:rPr>
        <w:t xml:space="preserve">Обеспечение доступным и комфортным жильём и коммунальными услугами населения в сельском </w:t>
      </w:r>
      <w:r>
        <w:rPr>
          <w:sz w:val="28"/>
          <w:szCs w:val="28"/>
        </w:rPr>
        <w:t>поселени</w:t>
      </w:r>
      <w:r w:rsidR="00825CE8">
        <w:rPr>
          <w:sz w:val="28"/>
          <w:szCs w:val="28"/>
        </w:rPr>
        <w:t xml:space="preserve">и «Село </w:t>
      </w:r>
      <w:proofErr w:type="gramStart"/>
      <w:r w:rsidR="00825CE8">
        <w:rPr>
          <w:sz w:val="28"/>
          <w:szCs w:val="28"/>
        </w:rPr>
        <w:t>Гаврики</w:t>
      </w:r>
      <w:proofErr w:type="gramEnd"/>
      <w:r w:rsidR="00825CE8">
        <w:rPr>
          <w:sz w:val="28"/>
          <w:szCs w:val="28"/>
        </w:rPr>
        <w:t>»;</w:t>
      </w:r>
      <w:r>
        <w:rPr>
          <w:sz w:val="28"/>
          <w:szCs w:val="28"/>
        </w:rPr>
        <w:t xml:space="preserve"> </w:t>
      </w:r>
    </w:p>
    <w:p w:rsidR="00D93153" w:rsidRDefault="00825CE8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93153">
        <w:rPr>
          <w:sz w:val="28"/>
          <w:szCs w:val="28"/>
        </w:rPr>
        <w:t xml:space="preserve"> «</w:t>
      </w:r>
      <w:r>
        <w:rPr>
          <w:sz w:val="28"/>
          <w:szCs w:val="28"/>
        </w:rPr>
        <w:t>Безопасность жизнедеятельности на территории</w:t>
      </w:r>
      <w:r w:rsidR="00D93153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«Село </w:t>
      </w:r>
      <w:proofErr w:type="gramStart"/>
      <w:r>
        <w:rPr>
          <w:sz w:val="28"/>
          <w:szCs w:val="28"/>
        </w:rPr>
        <w:t>Гаврики</w:t>
      </w:r>
      <w:proofErr w:type="gramEnd"/>
      <w:r w:rsidR="00D93153">
        <w:rPr>
          <w:sz w:val="28"/>
          <w:szCs w:val="28"/>
        </w:rPr>
        <w:t xml:space="preserve">»; </w:t>
      </w:r>
    </w:p>
    <w:p w:rsidR="00D93153" w:rsidRDefault="00825CE8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93153">
        <w:rPr>
          <w:sz w:val="28"/>
          <w:szCs w:val="28"/>
        </w:rPr>
        <w:t xml:space="preserve"> «Развитие культуры </w:t>
      </w:r>
      <w:r>
        <w:rPr>
          <w:sz w:val="28"/>
          <w:szCs w:val="28"/>
        </w:rPr>
        <w:t>в</w:t>
      </w:r>
      <w:r w:rsidR="00D93153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м</w:t>
      </w:r>
      <w:r w:rsidR="00D93153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 xml:space="preserve">и «Село </w:t>
      </w:r>
      <w:proofErr w:type="gramStart"/>
      <w:r>
        <w:rPr>
          <w:sz w:val="28"/>
          <w:szCs w:val="28"/>
        </w:rPr>
        <w:t>Гаврики</w:t>
      </w:r>
      <w:proofErr w:type="gramEnd"/>
      <w:r w:rsidR="00D93153">
        <w:rPr>
          <w:sz w:val="28"/>
          <w:szCs w:val="28"/>
        </w:rPr>
        <w:t xml:space="preserve">»; </w:t>
      </w:r>
    </w:p>
    <w:p w:rsidR="00D93153" w:rsidRDefault="00825CE8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93153">
        <w:rPr>
          <w:sz w:val="28"/>
          <w:szCs w:val="28"/>
        </w:rPr>
        <w:t xml:space="preserve"> «</w:t>
      </w:r>
      <w:r>
        <w:rPr>
          <w:sz w:val="28"/>
          <w:szCs w:val="28"/>
        </w:rPr>
        <w:t>Развитие дорожного хозяйства в</w:t>
      </w:r>
      <w:r w:rsidR="00D93153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м</w:t>
      </w:r>
      <w:r w:rsidR="00D93153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 xml:space="preserve">и «Село </w:t>
      </w:r>
      <w:proofErr w:type="gramStart"/>
      <w:r>
        <w:rPr>
          <w:sz w:val="28"/>
          <w:szCs w:val="28"/>
        </w:rPr>
        <w:t>Гаврики</w:t>
      </w:r>
      <w:proofErr w:type="gramEnd"/>
      <w:r w:rsidR="00D93153">
        <w:rPr>
          <w:sz w:val="28"/>
          <w:szCs w:val="28"/>
        </w:rPr>
        <w:t xml:space="preserve">»; </w:t>
      </w:r>
    </w:p>
    <w:p w:rsidR="003A0706" w:rsidRDefault="00825CE8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93153">
        <w:rPr>
          <w:sz w:val="28"/>
          <w:szCs w:val="28"/>
        </w:rPr>
        <w:t xml:space="preserve"> «</w:t>
      </w:r>
      <w:r>
        <w:rPr>
          <w:sz w:val="28"/>
          <w:szCs w:val="28"/>
        </w:rPr>
        <w:t>Развитие потребительской кооперации на территории сельского поселения</w:t>
      </w:r>
      <w:r w:rsidR="003A0706">
        <w:rPr>
          <w:sz w:val="28"/>
          <w:szCs w:val="28"/>
        </w:rPr>
        <w:t xml:space="preserve"> «Село </w:t>
      </w:r>
      <w:proofErr w:type="gramStart"/>
      <w:r w:rsidR="003A0706">
        <w:rPr>
          <w:sz w:val="28"/>
          <w:szCs w:val="28"/>
        </w:rPr>
        <w:t>Гаврики</w:t>
      </w:r>
      <w:proofErr w:type="gramEnd"/>
      <w:r w:rsidR="003A0706">
        <w:rPr>
          <w:sz w:val="28"/>
          <w:szCs w:val="28"/>
        </w:rPr>
        <w:t>»;</w:t>
      </w:r>
    </w:p>
    <w:p w:rsidR="003A0706" w:rsidRDefault="003A0706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«Благоустройство территории сельского поселения «Село </w:t>
      </w:r>
      <w:proofErr w:type="gramStart"/>
      <w:r>
        <w:rPr>
          <w:sz w:val="28"/>
          <w:szCs w:val="28"/>
        </w:rPr>
        <w:t>Гаврики</w:t>
      </w:r>
      <w:proofErr w:type="gramEnd"/>
      <w:r>
        <w:rPr>
          <w:sz w:val="28"/>
          <w:szCs w:val="28"/>
        </w:rPr>
        <w:t>»;</w:t>
      </w:r>
    </w:p>
    <w:p w:rsidR="00D93153" w:rsidRDefault="003A0706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Ведомственная целевая программа «Совершенствование методов решения вопросов местного значения и создание условий муниципальной службы в СП «Село </w:t>
      </w:r>
      <w:proofErr w:type="gramStart"/>
      <w:r>
        <w:rPr>
          <w:sz w:val="28"/>
          <w:szCs w:val="28"/>
        </w:rPr>
        <w:t>Гаврики</w:t>
      </w:r>
      <w:proofErr w:type="gramEnd"/>
      <w:r>
        <w:rPr>
          <w:sz w:val="28"/>
          <w:szCs w:val="28"/>
        </w:rPr>
        <w:t>».</w:t>
      </w:r>
      <w:r w:rsidR="00D93153">
        <w:rPr>
          <w:sz w:val="28"/>
          <w:szCs w:val="28"/>
        </w:rPr>
        <w:t xml:space="preserve">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3A0706">
        <w:rPr>
          <w:sz w:val="28"/>
          <w:szCs w:val="28"/>
        </w:rPr>
        <w:t>задачи</w:t>
      </w:r>
      <w:r>
        <w:rPr>
          <w:sz w:val="28"/>
          <w:szCs w:val="28"/>
        </w:rPr>
        <w:t xml:space="preserve"> бюджетной политики сельского поселения</w:t>
      </w:r>
      <w:r w:rsidR="003A0706">
        <w:rPr>
          <w:sz w:val="28"/>
          <w:szCs w:val="28"/>
        </w:rPr>
        <w:t xml:space="preserve"> «Село </w:t>
      </w:r>
      <w:proofErr w:type="gramStart"/>
      <w:r w:rsidR="003A0706">
        <w:rPr>
          <w:sz w:val="28"/>
          <w:szCs w:val="28"/>
        </w:rPr>
        <w:t>Гаврики</w:t>
      </w:r>
      <w:proofErr w:type="gramEnd"/>
      <w:r w:rsidR="003A0706">
        <w:rPr>
          <w:sz w:val="28"/>
          <w:szCs w:val="28"/>
        </w:rPr>
        <w:t>»</w:t>
      </w:r>
      <w:r>
        <w:rPr>
          <w:sz w:val="28"/>
          <w:szCs w:val="28"/>
        </w:rPr>
        <w:t xml:space="preserve">: </w:t>
      </w:r>
    </w:p>
    <w:p w:rsidR="003A0706" w:rsidRPr="003A0706" w:rsidRDefault="003A070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-Разработка и утверждение местного бюджета на 2018 год и на плановый период 2019 и 2020 годов как основа обеспечения стабильности в сложившихся экономических условиях с учётом пересмотра объёмов и структуры бюджетных расходов по сравнению с 2017 годом;</w:t>
      </w:r>
    </w:p>
    <w:p w:rsidR="003A0706" w:rsidRPr="003A0706" w:rsidRDefault="003A070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 xml:space="preserve">-своевременное внесение изменений и дополнений в нормативные правовые акты сельского поселения «Село </w:t>
      </w:r>
      <w:proofErr w:type="gramStart"/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Гаврики</w:t>
      </w:r>
      <w:proofErr w:type="gramEnd"/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» при принятии и уточнении нормативных правовых актов на федеральном и областном уровне;</w:t>
      </w:r>
    </w:p>
    <w:p w:rsidR="003A0706" w:rsidRPr="003A0706" w:rsidRDefault="003A070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 xml:space="preserve">-переход к режиму жёсткой экономии бюджетных средств, предполагающему достижения максимально возможного экономического и социального эффекта; </w:t>
      </w:r>
    </w:p>
    <w:p w:rsidR="003A0706" w:rsidRPr="003A0706" w:rsidRDefault="003A070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 xml:space="preserve">-решение социальных задач, реализация экономически значимых программ и мероприятий, направленных на дальнейшее повышение жизненного уровня сельского поселения «Село </w:t>
      </w:r>
      <w:proofErr w:type="gramStart"/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Гаврики</w:t>
      </w:r>
      <w:proofErr w:type="gramEnd"/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Бюджетная политика в сфере территориального развития направлена на достижение основной цели – создание системы самостоятельного и конкурентоспособного поселения.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Процессы формирования, утверждения и исполнения бюджета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бюджетным процессом в сельском поселении</w:t>
      </w:r>
      <w:r w:rsidR="001F4AEA">
        <w:rPr>
          <w:sz w:val="28"/>
          <w:szCs w:val="28"/>
        </w:rPr>
        <w:t xml:space="preserve"> «Село </w:t>
      </w:r>
      <w:proofErr w:type="gramStart"/>
      <w:r w:rsidR="001F4AEA">
        <w:rPr>
          <w:sz w:val="28"/>
          <w:szCs w:val="28"/>
        </w:rPr>
        <w:t>Гаврики</w:t>
      </w:r>
      <w:proofErr w:type="gramEnd"/>
      <w:r w:rsidR="001F4AEA">
        <w:rPr>
          <w:sz w:val="28"/>
          <w:szCs w:val="28"/>
        </w:rPr>
        <w:t>»</w:t>
      </w:r>
      <w:r>
        <w:rPr>
          <w:sz w:val="28"/>
          <w:szCs w:val="28"/>
        </w:rPr>
        <w:t xml:space="preserve">, бюджет поселения составляется и утверждается каждый год на трехлетний период. </w:t>
      </w:r>
      <w:proofErr w:type="gramStart"/>
      <w:r>
        <w:rPr>
          <w:sz w:val="28"/>
          <w:szCs w:val="28"/>
        </w:rPr>
        <w:t xml:space="preserve">Таким образом, проводится ежегодная работа по формированию проекта бюджета: исключаются параметры текущего года, актуализируются источники доходов и направления расходования средств по предусмотренным в бюджете поселения, добавляются параметры третьего года.  </w:t>
      </w:r>
      <w:proofErr w:type="gramEnd"/>
    </w:p>
    <w:p w:rsidR="00D93153" w:rsidRDefault="001F4AEA" w:rsidP="00836A1A">
      <w:pPr>
        <w:pStyle w:val="Default"/>
        <w:pageBreakBefore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    </w:t>
      </w:r>
      <w:r w:rsidR="00D93153">
        <w:rPr>
          <w:b/>
          <w:bCs/>
          <w:sz w:val="32"/>
          <w:szCs w:val="32"/>
        </w:rPr>
        <w:t xml:space="preserve">Основными этапами бюджетного процесса </w:t>
      </w:r>
      <w:proofErr w:type="gramStart"/>
      <w:r w:rsidR="00D93153">
        <w:rPr>
          <w:b/>
          <w:bCs/>
          <w:sz w:val="32"/>
          <w:szCs w:val="32"/>
        </w:rPr>
        <w:t>в</w:t>
      </w:r>
      <w:proofErr w:type="gramEnd"/>
      <w:r w:rsidR="00D93153">
        <w:rPr>
          <w:b/>
          <w:bCs/>
          <w:sz w:val="32"/>
          <w:szCs w:val="32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55"/>
      </w:tblGrid>
      <w:tr w:rsidR="00D93153">
        <w:trPr>
          <w:trHeight w:val="608"/>
        </w:trPr>
        <w:tc>
          <w:tcPr>
            <w:tcW w:w="9755" w:type="dxa"/>
          </w:tcPr>
          <w:p w:rsidR="001F4AEA" w:rsidRDefault="001F4AEA" w:rsidP="00836A1A">
            <w:pPr>
              <w:pStyle w:val="Default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</w:t>
            </w:r>
            <w:r w:rsidR="00D93153">
              <w:rPr>
                <w:b/>
                <w:bCs/>
                <w:sz w:val="32"/>
                <w:szCs w:val="32"/>
              </w:rPr>
              <w:t xml:space="preserve">сельском </w:t>
            </w:r>
            <w:proofErr w:type="gramStart"/>
            <w:r w:rsidR="00D93153">
              <w:rPr>
                <w:b/>
                <w:bCs/>
                <w:sz w:val="32"/>
                <w:szCs w:val="32"/>
              </w:rPr>
              <w:t>поселении</w:t>
            </w:r>
            <w:proofErr w:type="gramEnd"/>
            <w:r w:rsidR="00D93153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«Село Гаврики» </w:t>
            </w:r>
            <w:r w:rsidR="00D93153">
              <w:rPr>
                <w:b/>
                <w:bCs/>
                <w:sz w:val="32"/>
                <w:szCs w:val="32"/>
              </w:rPr>
              <w:t xml:space="preserve">являются: </w:t>
            </w:r>
          </w:p>
          <w:p w:rsidR="001F4AEA" w:rsidRDefault="001F4AEA" w:rsidP="00836A1A">
            <w:pPr>
              <w:pStyle w:val="Default"/>
              <w:jc w:val="both"/>
              <w:rPr>
                <w:b/>
                <w:bCs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24"/>
            </w:tblGrid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1. Составление проекта бюджета сельского поселения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«Село </w:t>
                  </w:r>
                  <w:proofErr w:type="gramStart"/>
                  <w:r>
                    <w:rPr>
                      <w:b/>
                      <w:bCs/>
                      <w:sz w:val="32"/>
                      <w:szCs w:val="32"/>
                    </w:rPr>
                    <w:t>Гаврики</w:t>
                  </w:r>
                  <w:proofErr w:type="gramEnd"/>
                  <w:r>
                    <w:rPr>
                      <w:b/>
                      <w:bCs/>
                      <w:sz w:val="32"/>
                      <w:szCs w:val="32"/>
                    </w:rPr>
                    <w:t xml:space="preserve">» 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на очередной финансовый год и плановый период (составляет администрация сельского поселения);</w:t>
                  </w:r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>2. Рассмотрение проекта бюджета сельского поселения (на публичных слушаниях, депутатами Сельско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й Думы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сельского поселения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«Село </w:t>
                  </w:r>
                  <w:proofErr w:type="gramStart"/>
                  <w:r>
                    <w:rPr>
                      <w:b/>
                      <w:bCs/>
                      <w:sz w:val="32"/>
                      <w:szCs w:val="32"/>
                    </w:rPr>
                    <w:t>Гаврики</w:t>
                  </w:r>
                  <w:proofErr w:type="gramEnd"/>
                  <w:r>
                    <w:rPr>
                      <w:b/>
                      <w:bCs/>
                      <w:sz w:val="32"/>
                      <w:szCs w:val="32"/>
                    </w:rPr>
                    <w:t>»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)</w:t>
                  </w:r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>3.Утверждение бюджета сельского поселения (утверждается депутатами Сельско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й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Думы 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сельского поселения)</w:t>
                  </w:r>
                  <w:proofErr w:type="gramStart"/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;</w:t>
                  </w:r>
                  <w:proofErr w:type="gramEnd"/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4.Исполнение бюджета сельского поселения 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 xml:space="preserve"> «Село </w:t>
                  </w:r>
                  <w:proofErr w:type="gramStart"/>
                  <w:r w:rsidR="00D57E8C">
                    <w:rPr>
                      <w:b/>
                      <w:bCs/>
                      <w:sz w:val="32"/>
                      <w:szCs w:val="32"/>
                    </w:rPr>
                    <w:t>Гаврики</w:t>
                  </w:r>
                  <w:proofErr w:type="gramEnd"/>
                  <w:r w:rsidR="00D57E8C">
                    <w:rPr>
                      <w:b/>
                      <w:bCs/>
                      <w:sz w:val="32"/>
                      <w:szCs w:val="32"/>
                    </w:rPr>
                    <w:t xml:space="preserve">» 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(осуществляется в течение финансового года: с 1 января по 31 декабря);</w:t>
                  </w:r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>5. Составление и представление бюджетной отчетности (еже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>к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вартальный отчет утверждается администрацией  сельского поселения</w:t>
                  </w:r>
                  <w:proofErr w:type="gramStart"/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,</w:t>
                  </w:r>
                  <w:proofErr w:type="gramEnd"/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предоставляется для сведения депутатам Сельск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>ой Думы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сельского поселения , годовая бюджетная отчетность представляется на внешнюю проверку в 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>финансовый отдел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района. );</w:t>
                  </w:r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>6. Утверждение отчета об исполнении бюджета сельского поселения (отчет об исполнении бюджета за отчетный (прошедший) финансовый год рассматривается на публичных слушаниях, утверждается депутатами Сельско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>й Думы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сельского поселения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 xml:space="preserve"> «Село </w:t>
                  </w:r>
                  <w:proofErr w:type="gramStart"/>
                  <w:r w:rsidR="00D57E8C">
                    <w:rPr>
                      <w:b/>
                      <w:bCs/>
                      <w:sz w:val="32"/>
                      <w:szCs w:val="32"/>
                    </w:rPr>
                    <w:t>Гаврики</w:t>
                  </w:r>
                  <w:proofErr w:type="gramEnd"/>
                  <w:r w:rsidR="00D57E8C">
                    <w:rPr>
                      <w:b/>
                      <w:bCs/>
                      <w:sz w:val="32"/>
                      <w:szCs w:val="32"/>
                    </w:rPr>
                    <w:t>»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).</w:t>
                  </w:r>
                </w:p>
              </w:tc>
            </w:tr>
          </w:tbl>
          <w:p w:rsidR="001F4AEA" w:rsidRDefault="001F4AEA" w:rsidP="00836A1A">
            <w:pPr>
              <w:pStyle w:val="Default"/>
              <w:jc w:val="both"/>
              <w:rPr>
                <w:b/>
                <w:bCs/>
                <w:sz w:val="32"/>
                <w:szCs w:val="32"/>
              </w:rPr>
            </w:pPr>
          </w:p>
          <w:p w:rsidR="001F4AEA" w:rsidRDefault="001F4AEA" w:rsidP="00836A1A">
            <w:pPr>
              <w:pStyle w:val="Default"/>
              <w:jc w:val="both"/>
              <w:rPr>
                <w:b/>
                <w:bCs/>
                <w:sz w:val="32"/>
                <w:szCs w:val="32"/>
              </w:rPr>
            </w:pPr>
          </w:p>
          <w:p w:rsidR="001F4AEA" w:rsidRPr="00D57E8C" w:rsidRDefault="00D57E8C" w:rsidP="00836A1A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3. Общие характеристики бюджета сельского поселения «Село </w:t>
            </w:r>
            <w:proofErr w:type="gramStart"/>
            <w:r>
              <w:rPr>
                <w:b/>
                <w:bCs/>
                <w:sz w:val="28"/>
                <w:szCs w:val="28"/>
              </w:rPr>
              <w:t>Гаврики</w:t>
            </w:r>
            <w:proofErr w:type="gramEnd"/>
            <w:r>
              <w:rPr>
                <w:b/>
                <w:bCs/>
                <w:sz w:val="28"/>
                <w:szCs w:val="28"/>
              </w:rPr>
              <w:t>» на 2018 год и на плановый период 2019 и 2020 годов</w:t>
            </w:r>
          </w:p>
          <w:p w:rsidR="00D93153" w:rsidRDefault="00D93153" w:rsidP="00836A1A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D93153">
        <w:trPr>
          <w:trHeight w:val="693"/>
        </w:trPr>
        <w:tc>
          <w:tcPr>
            <w:tcW w:w="9755" w:type="dxa"/>
          </w:tcPr>
          <w:p w:rsidR="00D93153" w:rsidRDefault="001F4AEA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57E8C">
              <w:rPr>
                <w:bCs/>
                <w:sz w:val="28"/>
                <w:szCs w:val="28"/>
              </w:rPr>
              <w:t xml:space="preserve"> </w:t>
            </w:r>
            <w:r w:rsidR="00D93153" w:rsidRPr="00D57E8C">
              <w:rPr>
                <w:bCs/>
                <w:sz w:val="28"/>
                <w:szCs w:val="28"/>
              </w:rPr>
              <w:t xml:space="preserve"> </w:t>
            </w:r>
            <w:r w:rsidR="00D57E8C" w:rsidRPr="00D57E8C">
              <w:rPr>
                <w:bCs/>
                <w:sz w:val="28"/>
                <w:szCs w:val="28"/>
              </w:rPr>
              <w:t xml:space="preserve">Бюджет сельского поселения «Село </w:t>
            </w:r>
            <w:proofErr w:type="gramStart"/>
            <w:r w:rsidR="00D57E8C" w:rsidRPr="00D57E8C">
              <w:rPr>
                <w:bCs/>
                <w:sz w:val="28"/>
                <w:szCs w:val="28"/>
              </w:rPr>
              <w:t>Гаврики</w:t>
            </w:r>
            <w:proofErr w:type="gramEnd"/>
            <w:r w:rsidR="00D57E8C" w:rsidRPr="00D57E8C">
              <w:rPr>
                <w:bCs/>
                <w:sz w:val="28"/>
                <w:szCs w:val="28"/>
              </w:rPr>
              <w:t xml:space="preserve">» на 2018-2020 годы сформирован в соответствии с </w:t>
            </w:r>
            <w:r w:rsidR="00D57E8C">
              <w:rPr>
                <w:bCs/>
                <w:sz w:val="28"/>
                <w:szCs w:val="28"/>
              </w:rPr>
              <w:t>федеральным и региональным налоговым и бюджетным законодательством и утверждён решением Сельской Думы сельского поселения «Село Гаврики» от 15.12.2017 года № 64</w:t>
            </w:r>
          </w:p>
          <w:p w:rsidR="00D57E8C" w:rsidRPr="00D57E8C" w:rsidRDefault="00D57E8C" w:rsidP="00836A1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Основные характеристики проекта бюджета сельского поселения «Село </w:t>
            </w:r>
            <w:proofErr w:type="gramStart"/>
            <w:r>
              <w:rPr>
                <w:bCs/>
                <w:sz w:val="28"/>
                <w:szCs w:val="28"/>
              </w:rPr>
              <w:t>Гаврики</w:t>
            </w:r>
            <w:proofErr w:type="gramEnd"/>
            <w:r>
              <w:rPr>
                <w:bCs/>
                <w:sz w:val="28"/>
                <w:szCs w:val="28"/>
              </w:rPr>
              <w:t>» на 2018-2020 годы представлены в таблице 1.</w:t>
            </w:r>
          </w:p>
        </w:tc>
      </w:tr>
      <w:tr w:rsidR="00D93153">
        <w:trPr>
          <w:trHeight w:val="451"/>
        </w:trPr>
        <w:tc>
          <w:tcPr>
            <w:tcW w:w="9755" w:type="dxa"/>
          </w:tcPr>
          <w:p w:rsidR="00D93153" w:rsidRPr="00D57E8C" w:rsidRDefault="001F4AEA" w:rsidP="00836A1A">
            <w:pPr>
              <w:pStyle w:val="Default"/>
              <w:jc w:val="both"/>
              <w:rPr>
                <w:sz w:val="28"/>
                <w:szCs w:val="28"/>
              </w:rPr>
            </w:pPr>
            <w:r w:rsidRPr="00D57E8C">
              <w:rPr>
                <w:bCs/>
                <w:sz w:val="28"/>
                <w:szCs w:val="28"/>
              </w:rPr>
              <w:t xml:space="preserve"> </w:t>
            </w:r>
            <w:r w:rsidR="00D93153" w:rsidRPr="00D57E8C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D93153">
        <w:trPr>
          <w:trHeight w:val="451"/>
        </w:trPr>
        <w:tc>
          <w:tcPr>
            <w:tcW w:w="9755" w:type="dxa"/>
          </w:tcPr>
          <w:p w:rsidR="006F2982" w:rsidRDefault="001F4AEA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6F2982">
              <w:rPr>
                <w:bCs/>
                <w:sz w:val="28"/>
                <w:szCs w:val="28"/>
              </w:rPr>
              <w:t xml:space="preserve"> </w:t>
            </w:r>
            <w:r w:rsidR="00D93153" w:rsidRPr="006F2982">
              <w:rPr>
                <w:bCs/>
                <w:sz w:val="28"/>
                <w:szCs w:val="28"/>
              </w:rPr>
              <w:t xml:space="preserve"> </w:t>
            </w:r>
            <w:r w:rsidR="00D57E8C" w:rsidRPr="006F2982">
              <w:rPr>
                <w:bCs/>
                <w:sz w:val="28"/>
                <w:szCs w:val="28"/>
              </w:rPr>
              <w:t xml:space="preserve">                   </w:t>
            </w:r>
          </w:p>
          <w:p w:rsidR="006F2982" w:rsidRDefault="006F2982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6F2982" w:rsidRDefault="006F2982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6F2982" w:rsidRDefault="006F2982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93153" w:rsidRPr="006F2982" w:rsidRDefault="00D57E8C" w:rsidP="00836A1A">
            <w:pPr>
              <w:pStyle w:val="Default"/>
              <w:jc w:val="both"/>
              <w:rPr>
                <w:sz w:val="28"/>
                <w:szCs w:val="28"/>
              </w:rPr>
            </w:pPr>
            <w:r w:rsidRPr="006F2982">
              <w:rPr>
                <w:bCs/>
                <w:sz w:val="28"/>
                <w:szCs w:val="28"/>
              </w:rPr>
              <w:lastRenderedPageBreak/>
              <w:t>Таблица 1</w:t>
            </w:r>
          </w:p>
        </w:tc>
      </w:tr>
      <w:tr w:rsidR="00D93153" w:rsidTr="001F4AEA">
        <w:trPr>
          <w:trHeight w:val="66"/>
        </w:trPr>
        <w:tc>
          <w:tcPr>
            <w:tcW w:w="9755" w:type="dxa"/>
          </w:tcPr>
          <w:p w:rsidR="00D93153" w:rsidRPr="006F2982" w:rsidRDefault="001F4AEA" w:rsidP="00836A1A">
            <w:pPr>
              <w:pStyle w:val="Default"/>
              <w:jc w:val="both"/>
              <w:rPr>
                <w:sz w:val="28"/>
                <w:szCs w:val="28"/>
              </w:rPr>
            </w:pPr>
            <w:r w:rsidRPr="006F2982">
              <w:rPr>
                <w:bCs/>
                <w:sz w:val="28"/>
                <w:szCs w:val="28"/>
              </w:rPr>
              <w:lastRenderedPageBreak/>
              <w:t xml:space="preserve"> </w:t>
            </w:r>
            <w:r w:rsidR="00D93153" w:rsidRPr="006F298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6F2982" w:rsidRPr="006F2982">
              <w:rPr>
                <w:bCs/>
                <w:sz w:val="28"/>
                <w:szCs w:val="28"/>
              </w:rPr>
              <w:t>Тыс</w:t>
            </w:r>
            <w:proofErr w:type="gramStart"/>
            <w:r w:rsidR="006F2982" w:rsidRPr="006F2982">
              <w:rPr>
                <w:bCs/>
                <w:sz w:val="28"/>
                <w:szCs w:val="28"/>
              </w:rPr>
              <w:t>.р</w:t>
            </w:r>
            <w:proofErr w:type="gramEnd"/>
            <w:r w:rsidR="006F2982" w:rsidRPr="006F2982">
              <w:rPr>
                <w:bCs/>
                <w:sz w:val="28"/>
                <w:szCs w:val="28"/>
              </w:rPr>
              <w:t>уб</w:t>
            </w:r>
            <w:proofErr w:type="spellEnd"/>
            <w:r w:rsidR="006F2982" w:rsidRPr="006F2982">
              <w:rPr>
                <w:bCs/>
                <w:sz w:val="28"/>
                <w:szCs w:val="28"/>
              </w:rPr>
              <w:t>.</w:t>
            </w:r>
          </w:p>
        </w:tc>
      </w:tr>
      <w:tr w:rsidR="00D93153">
        <w:trPr>
          <w:trHeight w:val="934"/>
        </w:trPr>
        <w:tc>
          <w:tcPr>
            <w:tcW w:w="9755" w:type="dxa"/>
          </w:tcPr>
          <w:p w:rsidR="006F2982" w:rsidRDefault="001F4AEA" w:rsidP="00836A1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1"/>
              <w:gridCol w:w="2381"/>
              <w:gridCol w:w="2381"/>
            </w:tblGrid>
            <w:tr w:rsidR="006F2982" w:rsidTr="006F2982"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год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доходы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расходы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дефицит</w:t>
                  </w:r>
                </w:p>
              </w:tc>
            </w:tr>
            <w:tr w:rsidR="006F2982" w:rsidTr="006F2982"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2018 год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4284,9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4284,9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6F2982" w:rsidTr="006F2982"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2019 год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4320,5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4320,5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6F2982" w:rsidTr="006F2982"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2020 год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4360,5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4360,5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D93153" w:rsidRDefault="00D93153" w:rsidP="00836A1A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6F2982" w:rsidRDefault="006F2982" w:rsidP="00836A1A">
      <w:pPr>
        <w:jc w:val="both"/>
        <w:rPr>
          <w:szCs w:val="20"/>
        </w:rPr>
      </w:pPr>
    </w:p>
    <w:p w:rsidR="006F2982" w:rsidRDefault="006F2982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Доходная часть бюджета поселения на 2018 год и на плановый период 2019-2020 годов сформирована с учётом прогноза социально-экономического развития сельского поселения «Село </w:t>
      </w:r>
      <w:proofErr w:type="gramStart"/>
      <w:r>
        <w:rPr>
          <w:rFonts w:ascii="Times New Roman" w:hAnsi="Times New Roman"/>
          <w:sz w:val="28"/>
          <w:szCs w:val="28"/>
        </w:rPr>
        <w:t>Гаврики</w:t>
      </w:r>
      <w:proofErr w:type="gramEnd"/>
      <w:r>
        <w:rPr>
          <w:rFonts w:ascii="Times New Roman" w:hAnsi="Times New Roman"/>
          <w:sz w:val="28"/>
          <w:szCs w:val="28"/>
        </w:rPr>
        <w:t>» с учётом предварительных итогов социально-экономического развития поселения на 2017 год, основных направлений налоговой и бюджетной политики поселения на 2018-2020  годы и оценки поступлений в 2017 году.</w:t>
      </w:r>
    </w:p>
    <w:p w:rsidR="00231975" w:rsidRDefault="006F2982" w:rsidP="00836A1A">
      <w:pPr>
        <w:tabs>
          <w:tab w:val="left" w:pos="275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 Доходы</w:t>
      </w:r>
    </w:p>
    <w:p w:rsidR="006F2982" w:rsidRDefault="006F2982" w:rsidP="00836A1A">
      <w:pPr>
        <w:tabs>
          <w:tab w:val="left" w:pos="275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расчёте объёма доходов бюджета поселения учитывалось действующее бюджетное и налоговое законодательство Российской Федерации и Калужской области. </w:t>
      </w:r>
    </w:p>
    <w:p w:rsidR="00C25290" w:rsidRDefault="006F2982" w:rsidP="00836A1A">
      <w:pPr>
        <w:tabs>
          <w:tab w:val="left" w:pos="275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сумма доходов бюджета поселения прогнозируется</w:t>
      </w:r>
      <w:r w:rsidR="00C25290">
        <w:rPr>
          <w:rFonts w:ascii="Times New Roman" w:hAnsi="Times New Roman"/>
          <w:sz w:val="28"/>
          <w:szCs w:val="28"/>
        </w:rPr>
        <w:t xml:space="preserve"> в 2018 году в сумме 4284,9 рублей, в 2019 году в сумме 4320,5 руб. и в  2020 году в сумме 4360,5 рублей. Основные параметры доходов бюджета поселения на 2018-2020 годы приведены в таблице 2.</w:t>
      </w:r>
    </w:p>
    <w:p w:rsidR="006F2982" w:rsidRDefault="00C25290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p w:rsidR="00C25290" w:rsidRDefault="00C25290" w:rsidP="00836A1A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Тыс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A2254C">
        <w:rPr>
          <w:rFonts w:ascii="Times New Roman" w:hAnsi="Times New Roman"/>
          <w:sz w:val="24"/>
          <w:szCs w:val="24"/>
        </w:rPr>
        <w:t>р</w:t>
      </w:r>
      <w:proofErr w:type="gramEnd"/>
      <w:r w:rsidRPr="00A2254C">
        <w:rPr>
          <w:rFonts w:ascii="Times New Roman" w:hAnsi="Times New Roman"/>
          <w:sz w:val="24"/>
          <w:szCs w:val="24"/>
        </w:rPr>
        <w:t>уб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Наименование доходов</w:t>
            </w:r>
          </w:p>
        </w:tc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2019 год.</w:t>
            </w: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2020 год.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Всего доходов</w:t>
            </w:r>
          </w:p>
        </w:tc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4284,9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4320,5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4360,5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694,0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728,5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764,6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2670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2670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 xml:space="preserve">Налог на имущество </w:t>
            </w:r>
            <w:r w:rsidRPr="00A2254C">
              <w:rPr>
                <w:rFonts w:ascii="Times New Roman" w:hAnsi="Times New Roman"/>
                <w:sz w:val="24"/>
                <w:szCs w:val="24"/>
              </w:rPr>
              <w:lastRenderedPageBreak/>
              <w:t>физических лиц</w:t>
            </w:r>
          </w:p>
        </w:tc>
        <w:tc>
          <w:tcPr>
            <w:tcW w:w="2670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44,1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lastRenderedPageBreak/>
              <w:t>Земельный налог</w:t>
            </w:r>
          </w:p>
        </w:tc>
        <w:tc>
          <w:tcPr>
            <w:tcW w:w="2670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661,5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670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2670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3590,9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3592,0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3595,9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290" w:rsidTr="00C25290">
        <w:tc>
          <w:tcPr>
            <w:tcW w:w="2670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2670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3097,5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3097,5</w:t>
            </w:r>
          </w:p>
        </w:tc>
        <w:tc>
          <w:tcPr>
            <w:tcW w:w="2671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3097,5</w:t>
            </w:r>
          </w:p>
        </w:tc>
      </w:tr>
      <w:tr w:rsidR="00A2254C" w:rsidTr="00C25290">
        <w:tc>
          <w:tcPr>
            <w:tcW w:w="2670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2670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103,6</w:t>
            </w:r>
          </w:p>
        </w:tc>
        <w:tc>
          <w:tcPr>
            <w:tcW w:w="2671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104,7</w:t>
            </w:r>
          </w:p>
        </w:tc>
        <w:tc>
          <w:tcPr>
            <w:tcW w:w="2671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108,6</w:t>
            </w:r>
          </w:p>
        </w:tc>
      </w:tr>
      <w:tr w:rsidR="00A2254C" w:rsidTr="00C25290">
        <w:tc>
          <w:tcPr>
            <w:tcW w:w="2670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Иные межбюджетные трансферты бюджетам субъектов РФ и муниципальных образований</w:t>
            </w:r>
          </w:p>
        </w:tc>
        <w:tc>
          <w:tcPr>
            <w:tcW w:w="2670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389,8</w:t>
            </w:r>
          </w:p>
        </w:tc>
        <w:tc>
          <w:tcPr>
            <w:tcW w:w="2671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389,8</w:t>
            </w:r>
          </w:p>
        </w:tc>
        <w:tc>
          <w:tcPr>
            <w:tcW w:w="2671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389,8</w:t>
            </w:r>
          </w:p>
        </w:tc>
      </w:tr>
    </w:tbl>
    <w:p w:rsidR="00C25290" w:rsidRDefault="00C25290" w:rsidP="00836A1A">
      <w:pPr>
        <w:jc w:val="both"/>
        <w:rPr>
          <w:rFonts w:ascii="Times New Roman" w:hAnsi="Times New Roman"/>
          <w:sz w:val="28"/>
          <w:szCs w:val="28"/>
        </w:rPr>
      </w:pPr>
    </w:p>
    <w:p w:rsidR="00A2254C" w:rsidRDefault="00A2254C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Расходы</w:t>
      </w:r>
    </w:p>
    <w:p w:rsidR="007E4F7B" w:rsidRPr="007E4F7B" w:rsidRDefault="00A2254C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бюджета муниципального образования </w:t>
      </w:r>
      <w:r w:rsidR="007E4F7B">
        <w:rPr>
          <w:rFonts w:ascii="Times New Roman" w:hAnsi="Times New Roman"/>
          <w:sz w:val="28"/>
          <w:szCs w:val="28"/>
        </w:rPr>
        <w:t xml:space="preserve">сельское поселение «Село </w:t>
      </w:r>
      <w:proofErr w:type="gramStart"/>
      <w:r w:rsidR="007E4F7B">
        <w:rPr>
          <w:rFonts w:ascii="Times New Roman" w:hAnsi="Times New Roman"/>
          <w:sz w:val="28"/>
          <w:szCs w:val="28"/>
        </w:rPr>
        <w:t>Гаврики</w:t>
      </w:r>
      <w:proofErr w:type="gramEnd"/>
      <w:r w:rsidR="007E4F7B">
        <w:rPr>
          <w:rFonts w:ascii="Times New Roman" w:hAnsi="Times New Roman"/>
          <w:sz w:val="28"/>
          <w:szCs w:val="28"/>
        </w:rPr>
        <w:t>» на 2018-2020 годы сформирован в рамках муниципальных программ, проектов муниципальных программ, ведомственных целевых программ и иных программных и непрограммных мероприятий. Доля программных расходов составляет в 2018 году 97,6 %  от общего объёма расходов</w:t>
      </w:r>
      <w:proofErr w:type="gramStart"/>
      <w:r w:rsidR="007E4F7B">
        <w:rPr>
          <w:rFonts w:ascii="Times New Roman" w:hAnsi="Times New Roman"/>
          <w:sz w:val="28"/>
          <w:szCs w:val="28"/>
        </w:rPr>
        <w:t>.</w:t>
      </w:r>
      <w:proofErr w:type="gramEnd"/>
      <w:r w:rsidR="007E4F7B">
        <w:rPr>
          <w:rFonts w:ascii="Times New Roman" w:hAnsi="Times New Roman"/>
          <w:sz w:val="28"/>
          <w:szCs w:val="28"/>
        </w:rPr>
        <w:t xml:space="preserve"> Планирование расходов бюджета  поселения на 2018 год и на плановый период 2019-2020 годов осуществлялось исходя из необходимости</w:t>
      </w:r>
      <w:r w:rsidR="007E4F7B" w:rsidRPr="007E4F7B">
        <w:t xml:space="preserve"> </w:t>
      </w:r>
      <w:r w:rsidR="007E4F7B" w:rsidRPr="007E4F7B">
        <w:rPr>
          <w:rFonts w:ascii="Times New Roman" w:hAnsi="Times New Roman"/>
          <w:sz w:val="28"/>
          <w:szCs w:val="28"/>
        </w:rPr>
        <w:t xml:space="preserve">перераспределения бюджетных ассигнований в пользу приоритетных проектов, в первую очередь обеспечивающих решение задач, поставленных Указами Президента Российской Федерации: 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от 07.05.2012 № 596 «О долгосрочной государственной экономической политике»;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от 07.05.2012 № 597 «О мероприятиях по реализации государственной социальной политики»;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lastRenderedPageBreak/>
        <w:t xml:space="preserve">   от 07.05.2012 № 600 «О мерах по обеспечению граждан Российской Федерации доступным и комфортным жильём и повышению качества жилищно-коммунальных услуг»;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от 07.05.2012 № 601 «Об основных направлениях совершенствования системы государственного управления»;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   При расчёте расходной части бюджета поселения учтены  следующие особенности.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   Расходы на исполнение социальных обязательств в части финансового обеспечения оплаты труда отдельным категориям работников бюджетной сферы рассчитаны в соответствии с указами Президента Российской Федерации на основании параметров, предусмотренных в планах мероприятий («дорожных картах»), утверждённых постановлениями Правительства Калужской </w:t>
      </w:r>
      <w:proofErr w:type="gramStart"/>
      <w:r w:rsidRPr="007E4F7B">
        <w:rPr>
          <w:rFonts w:ascii="Times New Roman" w:hAnsi="Times New Roman"/>
          <w:sz w:val="28"/>
          <w:szCs w:val="28"/>
        </w:rPr>
        <w:t>области</w:t>
      </w:r>
      <w:proofErr w:type="gramEnd"/>
      <w:r w:rsidRPr="007E4F7B">
        <w:rPr>
          <w:rFonts w:ascii="Times New Roman" w:hAnsi="Times New Roman"/>
          <w:sz w:val="28"/>
          <w:szCs w:val="28"/>
        </w:rPr>
        <w:t xml:space="preserve"> с учётом планируемого на федеральном уровне изменения методики определения целевых показателей формирования оплаты труда отдельных категорий работников бюджетной сферы предусмотренных  в указах Президента Российской Федерации и уровня фактически сложившейся в настоящее время заработной платы работников. 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  При этом в расчётах учтено, что не менее 30% расходов необходимо обеспечить за счёт внутренних ресурсов, полученных  в результате оптимизации структуры и повышения эффективности бюджетных расходов, а также средств от предпринимательской и иной приносящей доход деятельности.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Определение прогнозных ассигнований на содержание органов местного самоуправления  сельского поселения осуществлялось по единой методике. </w:t>
      </w:r>
      <w:proofErr w:type="gramStart"/>
      <w:r w:rsidRPr="007E4F7B">
        <w:rPr>
          <w:rFonts w:ascii="Times New Roman" w:hAnsi="Times New Roman"/>
          <w:sz w:val="28"/>
          <w:szCs w:val="28"/>
        </w:rPr>
        <w:t>Расходы на руководство и управление в установленной сфере деятельности рассчитаны в  соответствии с действующим законодательством и в соответствии с требованиями бюджетного законодательства в части применения бюджетной классификации Российской Федерации и планирования расходов программно-целевым методом.</w:t>
      </w:r>
      <w:proofErr w:type="gramEnd"/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Предусматривается индексация </w:t>
      </w:r>
      <w:proofErr w:type="gramStart"/>
      <w:r w:rsidRPr="007E4F7B">
        <w:rPr>
          <w:rFonts w:ascii="Times New Roman" w:hAnsi="Times New Roman"/>
          <w:sz w:val="28"/>
          <w:szCs w:val="28"/>
        </w:rPr>
        <w:t>оплаты труда работников органов местного самоуправления поселения</w:t>
      </w:r>
      <w:proofErr w:type="gramEnd"/>
      <w:r w:rsidRPr="007E4F7B">
        <w:rPr>
          <w:rFonts w:ascii="Times New Roman" w:hAnsi="Times New Roman"/>
          <w:sz w:val="28"/>
          <w:szCs w:val="28"/>
        </w:rPr>
        <w:t xml:space="preserve"> с 1 января 2018 года на 4%.  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Общий объём расходов бюджета поселения на 2018 год определён в сумме  4 284 899 рублей, на 2019 год-4 320 533 рубля, на 2020 год-4 360 517 рублей.</w:t>
      </w:r>
    </w:p>
    <w:p w:rsidR="00836A1A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7E4F7B">
        <w:rPr>
          <w:rFonts w:ascii="Times New Roman" w:hAnsi="Times New Roman"/>
          <w:sz w:val="28"/>
          <w:szCs w:val="28"/>
        </w:rPr>
        <w:t xml:space="preserve">В составе основных характеристик бюджета сельского поселения на плановый период  2019 и 2020 годов не предусматриваются условно утверждаемые расходы (не распределённые в плановом периоде в соответствии с классификацией расходов бюджетов бюджетные ассигнования) в связи с приостановлением в 2016 году норм Бюджетного кодекса об их утверждении (соответствующий законопроект № 4313-7 </w:t>
      </w:r>
      <w:r w:rsidRPr="007E4F7B">
        <w:rPr>
          <w:rFonts w:ascii="Times New Roman" w:hAnsi="Times New Roman"/>
          <w:sz w:val="28"/>
          <w:szCs w:val="28"/>
        </w:rPr>
        <w:lastRenderedPageBreak/>
        <w:t xml:space="preserve">принят Государственной Думой Федерального Собрания Российской Федерации в первом чтении).                </w:t>
      </w:r>
      <w:proofErr w:type="gramEnd"/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836A1A">
        <w:rPr>
          <w:rFonts w:ascii="Times New Roman" w:hAnsi="Times New Roman"/>
          <w:b/>
          <w:sz w:val="28"/>
          <w:szCs w:val="28"/>
        </w:rPr>
        <w:t>МУНИЦИПАЛЬНЫЕ ПРОГРАММЫ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 Муниципальная программа сельского поселения «Село </w:t>
      </w:r>
      <w:proofErr w:type="gramStart"/>
      <w:r w:rsidRPr="00836A1A">
        <w:rPr>
          <w:rFonts w:ascii="Times New Roman" w:hAnsi="Times New Roman"/>
          <w:b/>
          <w:sz w:val="28"/>
          <w:szCs w:val="28"/>
        </w:rPr>
        <w:t>Гаврики</w:t>
      </w:r>
      <w:proofErr w:type="gramEnd"/>
      <w:r w:rsidRPr="00836A1A">
        <w:rPr>
          <w:rFonts w:ascii="Times New Roman" w:hAnsi="Times New Roman"/>
          <w:b/>
          <w:sz w:val="28"/>
          <w:szCs w:val="28"/>
        </w:rPr>
        <w:t>» «Обеспечение доступным и комфортным жильём и коммунальными услугами населения в сельском поселении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836A1A">
        <w:rPr>
          <w:rFonts w:ascii="Times New Roman" w:hAnsi="Times New Roman"/>
          <w:sz w:val="28"/>
          <w:szCs w:val="28"/>
        </w:rPr>
        <w:t>На реализацию муниципальной программы предусмотрены межбюджетные трансферты, передаваемые бюджетам поселений на осуществление части полномочий по обеспечению проживающих в поселении и нуждающихся в жилых помещениях малоимущих граждан жилыми помещениями, организации строительства и содержания муниципального жилищного фонда, созданию условий для жилищного строительства, осуществлению муниципального жилищного контроля, а также иных полномочий органов местного самоуправления в соответствии с жилищным законодательством (взнос на капитальный ремонт</w:t>
      </w:r>
      <w:proofErr w:type="gramEnd"/>
      <w:r w:rsidRPr="00836A1A">
        <w:rPr>
          <w:rFonts w:ascii="Times New Roman" w:hAnsi="Times New Roman"/>
          <w:sz w:val="28"/>
          <w:szCs w:val="28"/>
        </w:rPr>
        <w:t xml:space="preserve"> общего имущества </w:t>
      </w:r>
      <w:proofErr w:type="gramStart"/>
      <w:r w:rsidRPr="00836A1A">
        <w:rPr>
          <w:rFonts w:ascii="Times New Roman" w:hAnsi="Times New Roman"/>
          <w:sz w:val="28"/>
          <w:szCs w:val="28"/>
        </w:rPr>
        <w:t>в</w:t>
      </w:r>
      <w:proofErr w:type="gramEnd"/>
      <w:r w:rsidRPr="00836A1A">
        <w:rPr>
          <w:rFonts w:ascii="Times New Roman" w:hAnsi="Times New Roman"/>
          <w:sz w:val="28"/>
          <w:szCs w:val="28"/>
        </w:rPr>
        <w:t xml:space="preserve"> многоквартирных </w:t>
      </w:r>
      <w:proofErr w:type="gramStart"/>
      <w:r w:rsidRPr="00836A1A">
        <w:rPr>
          <w:rFonts w:ascii="Times New Roman" w:hAnsi="Times New Roman"/>
          <w:sz w:val="28"/>
          <w:szCs w:val="28"/>
        </w:rPr>
        <w:t>домах</w:t>
      </w:r>
      <w:proofErr w:type="gramEnd"/>
      <w:r w:rsidRPr="00836A1A">
        <w:rPr>
          <w:rFonts w:ascii="Times New Roman" w:hAnsi="Times New Roman"/>
          <w:sz w:val="28"/>
          <w:szCs w:val="28"/>
        </w:rPr>
        <w:t xml:space="preserve">) на 2018-2020 год -39 506 рублей ежегодно. 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>Средства по указанной программе будут направляться на уплату взносов на капитальный ремонт общего имущества в многоквартирных домах.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Муниципальная программа сельского поселения «Село </w:t>
      </w:r>
      <w:proofErr w:type="gramStart"/>
      <w:r w:rsidRPr="00836A1A">
        <w:rPr>
          <w:rFonts w:ascii="Times New Roman" w:hAnsi="Times New Roman"/>
          <w:b/>
          <w:sz w:val="28"/>
          <w:szCs w:val="28"/>
        </w:rPr>
        <w:t>Гаврики</w:t>
      </w:r>
      <w:proofErr w:type="gramEnd"/>
      <w:r w:rsidRPr="00836A1A">
        <w:rPr>
          <w:rFonts w:ascii="Times New Roman" w:hAnsi="Times New Roman"/>
          <w:b/>
          <w:sz w:val="28"/>
          <w:szCs w:val="28"/>
        </w:rPr>
        <w:t>» «Безопасность жизнедеятельности на территории сельского поселения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  На реализацию программы  предусмотрены бюджетные ассигнования на 2018 год- 30 000 рублей, на 2019 год-31 000 рублей  и на 2020 год – 32 000 рублей.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В составе расходов  бюджета поселения по данной муниципальной программе предусмотрены бюджетные ассигнования на осуществление мероприятий в области пожарной безопасности.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  Проводимые мероприятия в рамках данной программы будут способствовать повышению уровня защищённости населения поселения от пожаров и других чрезвычайных ситуаций.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              Муниципальная  программа сельского поселения «Село </w:t>
      </w:r>
      <w:proofErr w:type="gramStart"/>
      <w:r w:rsidRPr="00836A1A">
        <w:rPr>
          <w:rFonts w:ascii="Times New Roman" w:hAnsi="Times New Roman"/>
          <w:b/>
          <w:sz w:val="28"/>
          <w:szCs w:val="28"/>
        </w:rPr>
        <w:t>Гаврики</w:t>
      </w:r>
      <w:proofErr w:type="gramEnd"/>
      <w:r w:rsidRPr="00836A1A">
        <w:rPr>
          <w:rFonts w:ascii="Times New Roman" w:hAnsi="Times New Roman"/>
          <w:b/>
          <w:sz w:val="28"/>
          <w:szCs w:val="28"/>
        </w:rPr>
        <w:t>» «Развитие культуры   в сельском поселении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На реализацию программы предусмотрены бюджетные ассигнования на содержание муниципального казённого учреждения культуры «</w:t>
      </w:r>
      <w:proofErr w:type="spellStart"/>
      <w:r w:rsidRPr="00836A1A">
        <w:rPr>
          <w:rFonts w:ascii="Times New Roman" w:hAnsi="Times New Roman"/>
          <w:sz w:val="28"/>
          <w:szCs w:val="28"/>
        </w:rPr>
        <w:t>Алешинский</w:t>
      </w:r>
      <w:proofErr w:type="spellEnd"/>
      <w:r w:rsidRPr="00836A1A">
        <w:rPr>
          <w:rFonts w:ascii="Times New Roman" w:hAnsi="Times New Roman"/>
          <w:sz w:val="28"/>
          <w:szCs w:val="28"/>
        </w:rPr>
        <w:t xml:space="preserve"> СДК» на 2018 год в сумме  718 800 рублей, на 2019 год-730 400 рублей, на 2020 год-742 500 рублей.  Целью  программы является формирование единого культурного пространства, создание условий для свободного доступа граждан к культурным </w:t>
      </w:r>
      <w:r w:rsidRPr="00836A1A">
        <w:rPr>
          <w:rFonts w:ascii="Times New Roman" w:hAnsi="Times New Roman"/>
          <w:sz w:val="28"/>
          <w:szCs w:val="28"/>
        </w:rPr>
        <w:lastRenderedPageBreak/>
        <w:t xml:space="preserve">ценностям и информационным ресурсам, создание условий для сохранения и развития культурного потенциала поселения, повышение культурного и нравственного уровня развития населения сельского поселения «Село </w:t>
      </w:r>
      <w:proofErr w:type="gramStart"/>
      <w:r w:rsidRPr="00836A1A">
        <w:rPr>
          <w:rFonts w:ascii="Times New Roman" w:hAnsi="Times New Roman"/>
          <w:sz w:val="28"/>
          <w:szCs w:val="28"/>
        </w:rPr>
        <w:t>Гаврики</w:t>
      </w:r>
      <w:proofErr w:type="gramEnd"/>
      <w:r w:rsidRPr="00836A1A">
        <w:rPr>
          <w:rFonts w:ascii="Times New Roman" w:hAnsi="Times New Roman"/>
          <w:sz w:val="28"/>
          <w:szCs w:val="28"/>
        </w:rPr>
        <w:t xml:space="preserve">». 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</w:t>
      </w:r>
      <w:r w:rsidRPr="00836A1A">
        <w:rPr>
          <w:rFonts w:ascii="Times New Roman" w:hAnsi="Times New Roman"/>
          <w:b/>
          <w:sz w:val="28"/>
          <w:szCs w:val="28"/>
        </w:rPr>
        <w:t xml:space="preserve">Муниципальная программа сельского поселения «Село </w:t>
      </w:r>
      <w:proofErr w:type="gramStart"/>
      <w:r w:rsidRPr="00836A1A">
        <w:rPr>
          <w:rFonts w:ascii="Times New Roman" w:hAnsi="Times New Roman"/>
          <w:b/>
          <w:sz w:val="28"/>
          <w:szCs w:val="28"/>
        </w:rPr>
        <w:t>Гаврики</w:t>
      </w:r>
      <w:proofErr w:type="gramEnd"/>
      <w:r w:rsidRPr="00836A1A">
        <w:rPr>
          <w:rFonts w:ascii="Times New Roman" w:hAnsi="Times New Roman"/>
          <w:b/>
          <w:sz w:val="28"/>
          <w:szCs w:val="28"/>
        </w:rPr>
        <w:t xml:space="preserve">» 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«Развитие дорожного хозяйства в сельском поселении «Село </w:t>
      </w:r>
      <w:proofErr w:type="gramStart"/>
      <w:r w:rsidRPr="00836A1A">
        <w:rPr>
          <w:rFonts w:ascii="Times New Roman" w:hAnsi="Times New Roman"/>
          <w:b/>
          <w:sz w:val="28"/>
          <w:szCs w:val="28"/>
        </w:rPr>
        <w:t>Гаврики</w:t>
      </w:r>
      <w:proofErr w:type="gramEnd"/>
      <w:r w:rsidRPr="00836A1A">
        <w:rPr>
          <w:rFonts w:ascii="Times New Roman" w:hAnsi="Times New Roman"/>
          <w:b/>
          <w:sz w:val="28"/>
          <w:szCs w:val="28"/>
        </w:rPr>
        <w:t>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На реализацию муниципальной программы предусмотрены межбюджетные трансферты, передаваемые бюджетам поселений из бюджетов  муниципальных районов на осуществление части полномочий по решению вопросов местного значения в соответствии с заключёнными соглашениями (осуществление полномочий по содержанию автомобильных дорог общего пользования муниципального значения и искусственных дорожных сооружений на них) на 2018-2020 годы-  350 301 рубль ежегодно.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Данные средства  бюджета поселения  позволят обеспечить осуществление переданных полномочий по содержанию  автомобильных дорог общего пользования муниципального значения и искусственных дорожных сооружений на них.  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         Муниципальная программа сельского поселения «Село </w:t>
      </w:r>
      <w:proofErr w:type="gramStart"/>
      <w:r w:rsidRPr="00836A1A">
        <w:rPr>
          <w:rFonts w:ascii="Times New Roman" w:hAnsi="Times New Roman"/>
          <w:b/>
          <w:sz w:val="28"/>
          <w:szCs w:val="28"/>
        </w:rPr>
        <w:t>Гаврики</w:t>
      </w:r>
      <w:proofErr w:type="gramEnd"/>
      <w:r w:rsidRPr="00836A1A">
        <w:rPr>
          <w:rFonts w:ascii="Times New Roman" w:hAnsi="Times New Roman"/>
          <w:b/>
          <w:sz w:val="28"/>
          <w:szCs w:val="28"/>
        </w:rPr>
        <w:t>»  «Развитие потребительской кооперации на территории сельского поселения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Целью программы является повышение роли потребительской кооперации в обеспечении населения удалённых населённых пунктов товарами первой необходимости, создание комфортных условий для проживания жителей удалённых населённых пунктов, тем самым повышая уровень жизни населения.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>В рамках данной муниципальной программы предусмотрены расходы за счёт средств бюджета сельского поселения на 2018-2020 годы по 48 000 рублей ежегодно.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</w:t>
      </w:r>
      <w:r w:rsidRPr="00836A1A">
        <w:rPr>
          <w:rFonts w:ascii="Times New Roman" w:hAnsi="Times New Roman"/>
          <w:b/>
          <w:sz w:val="28"/>
          <w:szCs w:val="28"/>
        </w:rPr>
        <w:t xml:space="preserve">Муниципальная программа сельского поселения «Село </w:t>
      </w:r>
      <w:proofErr w:type="gramStart"/>
      <w:r w:rsidRPr="00836A1A">
        <w:rPr>
          <w:rFonts w:ascii="Times New Roman" w:hAnsi="Times New Roman"/>
          <w:b/>
          <w:sz w:val="28"/>
          <w:szCs w:val="28"/>
        </w:rPr>
        <w:t>Гаврики</w:t>
      </w:r>
      <w:proofErr w:type="gramEnd"/>
      <w:r w:rsidRPr="00836A1A">
        <w:rPr>
          <w:rFonts w:ascii="Times New Roman" w:hAnsi="Times New Roman"/>
          <w:b/>
          <w:sz w:val="28"/>
          <w:szCs w:val="28"/>
        </w:rPr>
        <w:t>»  «Благоустройство территории сельского поселения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На реализацию данной муниципальной программы в 2018 году планируется направить средства бюджета поселения в сумме 845 890 рублей, в 2019 году-855 090 рублей, в 2020 году-864 790 рублей.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В составе расходов бюджета поселения по данной муниципальной программе предусмотрены бюджетные ассигнования на осуществление следующих мероприятий. 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-расходы на освещение улиц: в 2018 году-75 000 рублей, в 2019 году-80 000 рублей, в 2020 году-85 000 рублей.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lastRenderedPageBreak/>
        <w:t xml:space="preserve"> -поддержание и улучшение санитарного и эстетического состояния территории: в 2018 году-770 890 рублей, в 2019 году-775 090 рублей, в 2020 году-779 790 рублей.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836A1A">
        <w:rPr>
          <w:rFonts w:ascii="Times New Roman" w:hAnsi="Times New Roman"/>
          <w:b/>
          <w:sz w:val="28"/>
          <w:szCs w:val="28"/>
        </w:rPr>
        <w:t>ВЕДОМСТВЕННЫЕ ЦЕЛЕВЫЕ ПРОГРАММЫ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Ведомственная целевая программа «Совершенствование методов  решения вопросов местного значения и создание условий муниципальной службы в СП «Село </w:t>
      </w:r>
      <w:proofErr w:type="gramStart"/>
      <w:r w:rsidRPr="00836A1A">
        <w:rPr>
          <w:rFonts w:ascii="Times New Roman" w:hAnsi="Times New Roman"/>
          <w:b/>
          <w:sz w:val="28"/>
          <w:szCs w:val="28"/>
        </w:rPr>
        <w:t>Гаврики</w:t>
      </w:r>
      <w:proofErr w:type="gramEnd"/>
      <w:r w:rsidRPr="00836A1A">
        <w:rPr>
          <w:rFonts w:ascii="Times New Roman" w:hAnsi="Times New Roman"/>
          <w:b/>
          <w:sz w:val="28"/>
          <w:szCs w:val="28"/>
        </w:rPr>
        <w:t xml:space="preserve">» 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Данная ведомственная  программа реализуется администраций </w:t>
      </w:r>
      <w:proofErr w:type="gramStart"/>
      <w:r w:rsidRPr="00836A1A">
        <w:rPr>
          <w:rFonts w:ascii="Times New Roman" w:hAnsi="Times New Roman"/>
          <w:sz w:val="28"/>
          <w:szCs w:val="28"/>
        </w:rPr>
        <w:t>сельского</w:t>
      </w:r>
      <w:proofErr w:type="gramEnd"/>
      <w:r w:rsidRPr="00836A1A">
        <w:rPr>
          <w:rFonts w:ascii="Times New Roman" w:hAnsi="Times New Roman"/>
          <w:sz w:val="28"/>
          <w:szCs w:val="28"/>
        </w:rPr>
        <w:t xml:space="preserve"> поселения. В целом на реализацию программы в 2018 году предусмотрены бюджетные ассигнования  в сумме   2 148 828  рублей, в 2019 году-2 161 528 рублей, в 2020 году-2 174 828 рублей.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В рамках реализации программы запланированы следующие расходные обязательства: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- обеспечение деятельности администрации поселения в 2018 году-2 112 828 рублей, в 2019 году-2 125 528 рублей, в 2020 году-2 138 828 рублей.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ab/>
        <w:t>- исполнение полномочий на создание условий для организации досуга и обеспечения жителей поселения услугами организаций культуры (в части оплаты жилищно-коммунальных услуг работникам культуры) – 36 000 рублей ежегодно.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836A1A">
        <w:rPr>
          <w:rFonts w:ascii="Times New Roman" w:hAnsi="Times New Roman"/>
          <w:b/>
          <w:sz w:val="28"/>
          <w:szCs w:val="28"/>
        </w:rPr>
        <w:t xml:space="preserve">НЕПРОГРАММНЫЕ РАСХОДЫ 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В рамках непрограммных расходов предусмотрены  бюджетные ассигнования </w:t>
      </w:r>
      <w:proofErr w:type="gramStart"/>
      <w:r w:rsidRPr="00836A1A">
        <w:rPr>
          <w:rFonts w:ascii="Times New Roman" w:hAnsi="Times New Roman"/>
          <w:sz w:val="28"/>
          <w:szCs w:val="28"/>
        </w:rPr>
        <w:t>на</w:t>
      </w:r>
      <w:proofErr w:type="gramEnd"/>
      <w:r w:rsidRPr="00836A1A">
        <w:rPr>
          <w:rFonts w:ascii="Times New Roman" w:hAnsi="Times New Roman"/>
          <w:sz w:val="28"/>
          <w:szCs w:val="28"/>
        </w:rPr>
        <w:t xml:space="preserve"> 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>о</w:t>
      </w:r>
      <w:bookmarkStart w:id="0" w:name="_GoBack"/>
      <w:bookmarkEnd w:id="0"/>
      <w:r w:rsidRPr="00836A1A">
        <w:rPr>
          <w:rFonts w:ascii="Times New Roman" w:hAnsi="Times New Roman"/>
          <w:sz w:val="28"/>
          <w:szCs w:val="28"/>
        </w:rPr>
        <w:t xml:space="preserve">существление первичного воинского учета на территориях, где отсутствуют военные комиссариаты в сумме на 2018 год-103 574 рубля; на 2019 год- 104 708 рублей и на 2020 год-108 592 рубля.  </w:t>
      </w:r>
    </w:p>
    <w:p w:rsidR="00A2254C" w:rsidRPr="00836A1A" w:rsidRDefault="00A2254C" w:rsidP="00836A1A">
      <w:pPr>
        <w:jc w:val="both"/>
        <w:rPr>
          <w:rFonts w:ascii="Times New Roman" w:hAnsi="Times New Roman"/>
          <w:sz w:val="28"/>
          <w:szCs w:val="28"/>
        </w:rPr>
      </w:pPr>
    </w:p>
    <w:sectPr w:rsidR="00A2254C" w:rsidRPr="00836A1A" w:rsidSect="00244BBA">
      <w:headerReference w:type="defaul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75F" w:rsidRDefault="00F0275F" w:rsidP="006E506F">
      <w:pPr>
        <w:spacing w:after="0" w:line="240" w:lineRule="auto"/>
      </w:pPr>
      <w:r>
        <w:separator/>
      </w:r>
    </w:p>
  </w:endnote>
  <w:endnote w:type="continuationSeparator" w:id="0">
    <w:p w:rsidR="00F0275F" w:rsidRDefault="00F0275F" w:rsidP="006E5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75F" w:rsidRDefault="00F0275F" w:rsidP="006E506F">
      <w:pPr>
        <w:spacing w:after="0" w:line="240" w:lineRule="auto"/>
      </w:pPr>
      <w:r>
        <w:separator/>
      </w:r>
    </w:p>
  </w:footnote>
  <w:footnote w:type="continuationSeparator" w:id="0">
    <w:p w:rsidR="00F0275F" w:rsidRDefault="00F0275F" w:rsidP="006E5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7E6" w:rsidRDefault="00C2367B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6A1A">
      <w:rPr>
        <w:noProof/>
      </w:rPr>
      <w:t>8</w:t>
    </w:r>
    <w:r>
      <w:rPr>
        <w:noProof/>
      </w:rPr>
      <w:fldChar w:fldCharType="end"/>
    </w:r>
  </w:p>
  <w:p w:rsidR="00F217E6" w:rsidRDefault="00F217E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D8F0F3"/>
    <w:multiLevelType w:val="hybridMultilevel"/>
    <w:tmpl w:val="7CC58E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1D25B13"/>
    <w:multiLevelType w:val="hybridMultilevel"/>
    <w:tmpl w:val="1251E7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23A068C"/>
    <w:multiLevelType w:val="hybridMultilevel"/>
    <w:tmpl w:val="DA4D0AB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7380C5A"/>
    <w:multiLevelType w:val="hybridMultilevel"/>
    <w:tmpl w:val="487E4C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C9DB922"/>
    <w:multiLevelType w:val="hybridMultilevel"/>
    <w:tmpl w:val="B1CADE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9C1237"/>
    <w:multiLevelType w:val="hybridMultilevel"/>
    <w:tmpl w:val="5DD4F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2B48DB"/>
    <w:multiLevelType w:val="hybridMultilevel"/>
    <w:tmpl w:val="F85EB75C"/>
    <w:lvl w:ilvl="0" w:tplc="8DC2E3A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763FB5"/>
    <w:multiLevelType w:val="hybridMultilevel"/>
    <w:tmpl w:val="A1746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EEB035"/>
    <w:multiLevelType w:val="hybridMultilevel"/>
    <w:tmpl w:val="5C86BDC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1863B84"/>
    <w:multiLevelType w:val="hybridMultilevel"/>
    <w:tmpl w:val="C9C87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81084A"/>
    <w:multiLevelType w:val="hybridMultilevel"/>
    <w:tmpl w:val="4E30DAEE"/>
    <w:lvl w:ilvl="0" w:tplc="92F06E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CFE468B"/>
    <w:multiLevelType w:val="hybridMultilevel"/>
    <w:tmpl w:val="114CDB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8B7EC3"/>
    <w:multiLevelType w:val="hybridMultilevel"/>
    <w:tmpl w:val="BDB09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8B48EE"/>
    <w:multiLevelType w:val="hybridMultilevel"/>
    <w:tmpl w:val="2C54DA5E"/>
    <w:lvl w:ilvl="0" w:tplc="CBD8A2A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6017F43"/>
    <w:multiLevelType w:val="hybridMultilevel"/>
    <w:tmpl w:val="079AF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5CC815"/>
    <w:multiLevelType w:val="hybridMultilevel"/>
    <w:tmpl w:val="D217B5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F0D14B5"/>
    <w:multiLevelType w:val="hybridMultilevel"/>
    <w:tmpl w:val="0006423A"/>
    <w:lvl w:ilvl="0" w:tplc="39DE5C8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F2403A8"/>
    <w:multiLevelType w:val="hybridMultilevel"/>
    <w:tmpl w:val="FD542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05CB5"/>
    <w:multiLevelType w:val="hybridMultilevel"/>
    <w:tmpl w:val="E71A7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5952A9"/>
    <w:multiLevelType w:val="hybridMultilevel"/>
    <w:tmpl w:val="D1D804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0A3A77"/>
    <w:multiLevelType w:val="hybridMultilevel"/>
    <w:tmpl w:val="2E829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827799"/>
    <w:multiLevelType w:val="hybridMultilevel"/>
    <w:tmpl w:val="D52236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E42E16"/>
    <w:multiLevelType w:val="hybridMultilevel"/>
    <w:tmpl w:val="A1802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790DD6"/>
    <w:multiLevelType w:val="hybridMultilevel"/>
    <w:tmpl w:val="E71A7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7E3567"/>
    <w:multiLevelType w:val="hybridMultilevel"/>
    <w:tmpl w:val="F6EECD6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682480D"/>
    <w:multiLevelType w:val="hybridMultilevel"/>
    <w:tmpl w:val="D8F4B6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13"/>
  </w:num>
  <w:num w:numId="4">
    <w:abstractNumId w:val="17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6"/>
  </w:num>
  <w:num w:numId="8">
    <w:abstractNumId w:val="5"/>
  </w:num>
  <w:num w:numId="9">
    <w:abstractNumId w:val="10"/>
  </w:num>
  <w:num w:numId="10">
    <w:abstractNumId w:val="18"/>
  </w:num>
  <w:num w:numId="11">
    <w:abstractNumId w:val="23"/>
  </w:num>
  <w:num w:numId="12">
    <w:abstractNumId w:val="20"/>
  </w:num>
  <w:num w:numId="13">
    <w:abstractNumId w:val="6"/>
  </w:num>
  <w:num w:numId="14">
    <w:abstractNumId w:val="25"/>
  </w:num>
  <w:num w:numId="15">
    <w:abstractNumId w:val="21"/>
  </w:num>
  <w:num w:numId="16">
    <w:abstractNumId w:val="19"/>
  </w:num>
  <w:num w:numId="17">
    <w:abstractNumId w:val="11"/>
  </w:num>
  <w:num w:numId="18">
    <w:abstractNumId w:val="24"/>
  </w:num>
  <w:num w:numId="19">
    <w:abstractNumId w:val="9"/>
  </w:num>
  <w:num w:numId="20">
    <w:abstractNumId w:val="12"/>
  </w:num>
  <w:num w:numId="21">
    <w:abstractNumId w:val="1"/>
  </w:num>
  <w:num w:numId="22">
    <w:abstractNumId w:val="15"/>
  </w:num>
  <w:num w:numId="23">
    <w:abstractNumId w:val="0"/>
  </w:num>
  <w:num w:numId="24">
    <w:abstractNumId w:val="3"/>
  </w:num>
  <w:num w:numId="25">
    <w:abstractNumId w:val="4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29B7"/>
    <w:rsid w:val="00015F62"/>
    <w:rsid w:val="00027130"/>
    <w:rsid w:val="00027525"/>
    <w:rsid w:val="00027869"/>
    <w:rsid w:val="00043ABA"/>
    <w:rsid w:val="00063583"/>
    <w:rsid w:val="00094F04"/>
    <w:rsid w:val="0009612B"/>
    <w:rsid w:val="000965AF"/>
    <w:rsid w:val="000A6557"/>
    <w:rsid w:val="000B110E"/>
    <w:rsid w:val="000C3F22"/>
    <w:rsid w:val="000F5B3E"/>
    <w:rsid w:val="000F683B"/>
    <w:rsid w:val="00106CC6"/>
    <w:rsid w:val="00107DDD"/>
    <w:rsid w:val="001111D4"/>
    <w:rsid w:val="00113536"/>
    <w:rsid w:val="001401A5"/>
    <w:rsid w:val="00143EEC"/>
    <w:rsid w:val="00155331"/>
    <w:rsid w:val="001836DE"/>
    <w:rsid w:val="001A5206"/>
    <w:rsid w:val="001B2EEE"/>
    <w:rsid w:val="001D1BD5"/>
    <w:rsid w:val="001D3032"/>
    <w:rsid w:val="001D604E"/>
    <w:rsid w:val="001F1C74"/>
    <w:rsid w:val="001F4AEA"/>
    <w:rsid w:val="002071FD"/>
    <w:rsid w:val="00231975"/>
    <w:rsid w:val="00231F7A"/>
    <w:rsid w:val="00244BBA"/>
    <w:rsid w:val="0025782D"/>
    <w:rsid w:val="002642AF"/>
    <w:rsid w:val="002730A6"/>
    <w:rsid w:val="0027410F"/>
    <w:rsid w:val="00292F71"/>
    <w:rsid w:val="002C1BF7"/>
    <w:rsid w:val="002C3ED4"/>
    <w:rsid w:val="002D0DAB"/>
    <w:rsid w:val="002D1690"/>
    <w:rsid w:val="002D2039"/>
    <w:rsid w:val="002D332A"/>
    <w:rsid w:val="002E250A"/>
    <w:rsid w:val="002E39F5"/>
    <w:rsid w:val="002F23A8"/>
    <w:rsid w:val="00304022"/>
    <w:rsid w:val="0030459C"/>
    <w:rsid w:val="003070A1"/>
    <w:rsid w:val="0031160C"/>
    <w:rsid w:val="0033062E"/>
    <w:rsid w:val="00330ECB"/>
    <w:rsid w:val="0034054B"/>
    <w:rsid w:val="0034248A"/>
    <w:rsid w:val="00344047"/>
    <w:rsid w:val="003532DC"/>
    <w:rsid w:val="0035362D"/>
    <w:rsid w:val="0037384F"/>
    <w:rsid w:val="00374B67"/>
    <w:rsid w:val="00380375"/>
    <w:rsid w:val="0038154F"/>
    <w:rsid w:val="003923CB"/>
    <w:rsid w:val="00395BBD"/>
    <w:rsid w:val="003A0706"/>
    <w:rsid w:val="003B13AF"/>
    <w:rsid w:val="003B400B"/>
    <w:rsid w:val="003D3678"/>
    <w:rsid w:val="003E2C60"/>
    <w:rsid w:val="003F15A3"/>
    <w:rsid w:val="00400608"/>
    <w:rsid w:val="00405229"/>
    <w:rsid w:val="00407B1B"/>
    <w:rsid w:val="00412A68"/>
    <w:rsid w:val="00425F4D"/>
    <w:rsid w:val="0047083F"/>
    <w:rsid w:val="0047496B"/>
    <w:rsid w:val="00482967"/>
    <w:rsid w:val="00483DDA"/>
    <w:rsid w:val="0048432B"/>
    <w:rsid w:val="0049383B"/>
    <w:rsid w:val="004A7318"/>
    <w:rsid w:val="004B7671"/>
    <w:rsid w:val="004C0B8E"/>
    <w:rsid w:val="004C73A9"/>
    <w:rsid w:val="004E3537"/>
    <w:rsid w:val="00512230"/>
    <w:rsid w:val="00512D12"/>
    <w:rsid w:val="00514D17"/>
    <w:rsid w:val="00525AC1"/>
    <w:rsid w:val="00530850"/>
    <w:rsid w:val="005442FF"/>
    <w:rsid w:val="00570B56"/>
    <w:rsid w:val="005716C6"/>
    <w:rsid w:val="00572917"/>
    <w:rsid w:val="005752D5"/>
    <w:rsid w:val="00595B69"/>
    <w:rsid w:val="005B03F8"/>
    <w:rsid w:val="005B1BF9"/>
    <w:rsid w:val="005D270F"/>
    <w:rsid w:val="005E140C"/>
    <w:rsid w:val="005F56A6"/>
    <w:rsid w:val="006232A9"/>
    <w:rsid w:val="006323B5"/>
    <w:rsid w:val="0064055F"/>
    <w:rsid w:val="006407E2"/>
    <w:rsid w:val="00656173"/>
    <w:rsid w:val="006633BE"/>
    <w:rsid w:val="00672D09"/>
    <w:rsid w:val="006A0AE7"/>
    <w:rsid w:val="006A79AB"/>
    <w:rsid w:val="006B2DD1"/>
    <w:rsid w:val="006B582D"/>
    <w:rsid w:val="006B7AA8"/>
    <w:rsid w:val="006C3C6C"/>
    <w:rsid w:val="006E506F"/>
    <w:rsid w:val="006E6F63"/>
    <w:rsid w:val="006E714B"/>
    <w:rsid w:val="006F2982"/>
    <w:rsid w:val="007223C3"/>
    <w:rsid w:val="00730575"/>
    <w:rsid w:val="00745AED"/>
    <w:rsid w:val="00753EB6"/>
    <w:rsid w:val="0076556C"/>
    <w:rsid w:val="0077318F"/>
    <w:rsid w:val="00775760"/>
    <w:rsid w:val="00783DE8"/>
    <w:rsid w:val="007A0DD8"/>
    <w:rsid w:val="007D1E42"/>
    <w:rsid w:val="007E4F7B"/>
    <w:rsid w:val="007F5FA6"/>
    <w:rsid w:val="007F6444"/>
    <w:rsid w:val="00812FDF"/>
    <w:rsid w:val="00817653"/>
    <w:rsid w:val="00825CE8"/>
    <w:rsid w:val="0082757C"/>
    <w:rsid w:val="00836A1A"/>
    <w:rsid w:val="008408F2"/>
    <w:rsid w:val="0084503C"/>
    <w:rsid w:val="00846034"/>
    <w:rsid w:val="00856384"/>
    <w:rsid w:val="00860375"/>
    <w:rsid w:val="00862F8B"/>
    <w:rsid w:val="008730BD"/>
    <w:rsid w:val="00891B57"/>
    <w:rsid w:val="008A2992"/>
    <w:rsid w:val="008A29B7"/>
    <w:rsid w:val="008A38F2"/>
    <w:rsid w:val="008C7DCB"/>
    <w:rsid w:val="008D344F"/>
    <w:rsid w:val="008D36E1"/>
    <w:rsid w:val="008D4616"/>
    <w:rsid w:val="008D76A3"/>
    <w:rsid w:val="00913505"/>
    <w:rsid w:val="00937243"/>
    <w:rsid w:val="0095412D"/>
    <w:rsid w:val="0095695F"/>
    <w:rsid w:val="00973769"/>
    <w:rsid w:val="009B14E8"/>
    <w:rsid w:val="009B6237"/>
    <w:rsid w:val="009B6EA3"/>
    <w:rsid w:val="009D23DF"/>
    <w:rsid w:val="009D2F57"/>
    <w:rsid w:val="009D653C"/>
    <w:rsid w:val="009E6DE1"/>
    <w:rsid w:val="009F3134"/>
    <w:rsid w:val="00A0205A"/>
    <w:rsid w:val="00A0389A"/>
    <w:rsid w:val="00A06B68"/>
    <w:rsid w:val="00A10C3C"/>
    <w:rsid w:val="00A2254C"/>
    <w:rsid w:val="00A314C3"/>
    <w:rsid w:val="00A353BB"/>
    <w:rsid w:val="00A50EC8"/>
    <w:rsid w:val="00A510CC"/>
    <w:rsid w:val="00A6388D"/>
    <w:rsid w:val="00A66970"/>
    <w:rsid w:val="00A94E7D"/>
    <w:rsid w:val="00A96096"/>
    <w:rsid w:val="00AB02B9"/>
    <w:rsid w:val="00AB7082"/>
    <w:rsid w:val="00AC164C"/>
    <w:rsid w:val="00AC7B12"/>
    <w:rsid w:val="00AD7160"/>
    <w:rsid w:val="00AF32EA"/>
    <w:rsid w:val="00B153E9"/>
    <w:rsid w:val="00B15AEE"/>
    <w:rsid w:val="00B37802"/>
    <w:rsid w:val="00B551AE"/>
    <w:rsid w:val="00B8061C"/>
    <w:rsid w:val="00B87C3F"/>
    <w:rsid w:val="00B95EBE"/>
    <w:rsid w:val="00BA3EFE"/>
    <w:rsid w:val="00BC5828"/>
    <w:rsid w:val="00BC7F4C"/>
    <w:rsid w:val="00BE0C52"/>
    <w:rsid w:val="00C16D0A"/>
    <w:rsid w:val="00C21F89"/>
    <w:rsid w:val="00C2367B"/>
    <w:rsid w:val="00C25290"/>
    <w:rsid w:val="00C342F7"/>
    <w:rsid w:val="00C40BBE"/>
    <w:rsid w:val="00C43584"/>
    <w:rsid w:val="00C46582"/>
    <w:rsid w:val="00C53DE0"/>
    <w:rsid w:val="00C55FD2"/>
    <w:rsid w:val="00C612C3"/>
    <w:rsid w:val="00C7586B"/>
    <w:rsid w:val="00C82BF3"/>
    <w:rsid w:val="00CA7776"/>
    <w:rsid w:val="00CB291B"/>
    <w:rsid w:val="00CB39B8"/>
    <w:rsid w:val="00CB68C6"/>
    <w:rsid w:val="00CC1929"/>
    <w:rsid w:val="00CD7B17"/>
    <w:rsid w:val="00D21178"/>
    <w:rsid w:val="00D21FCE"/>
    <w:rsid w:val="00D22611"/>
    <w:rsid w:val="00D26C1F"/>
    <w:rsid w:val="00D33063"/>
    <w:rsid w:val="00D4594F"/>
    <w:rsid w:val="00D57E8C"/>
    <w:rsid w:val="00D628F0"/>
    <w:rsid w:val="00D62C93"/>
    <w:rsid w:val="00D93153"/>
    <w:rsid w:val="00DB460B"/>
    <w:rsid w:val="00DE4591"/>
    <w:rsid w:val="00E177B0"/>
    <w:rsid w:val="00E34253"/>
    <w:rsid w:val="00E50E31"/>
    <w:rsid w:val="00E55492"/>
    <w:rsid w:val="00E6158F"/>
    <w:rsid w:val="00E64589"/>
    <w:rsid w:val="00E73F8F"/>
    <w:rsid w:val="00E83E00"/>
    <w:rsid w:val="00EC5D9D"/>
    <w:rsid w:val="00EC600D"/>
    <w:rsid w:val="00EC7243"/>
    <w:rsid w:val="00EF1EFD"/>
    <w:rsid w:val="00EF32ED"/>
    <w:rsid w:val="00F01E18"/>
    <w:rsid w:val="00F0275F"/>
    <w:rsid w:val="00F03E8A"/>
    <w:rsid w:val="00F10708"/>
    <w:rsid w:val="00F11C6F"/>
    <w:rsid w:val="00F14CA8"/>
    <w:rsid w:val="00F217E6"/>
    <w:rsid w:val="00F2231B"/>
    <w:rsid w:val="00F36167"/>
    <w:rsid w:val="00F5578D"/>
    <w:rsid w:val="00F60164"/>
    <w:rsid w:val="00F633ED"/>
    <w:rsid w:val="00F8578D"/>
    <w:rsid w:val="00F870A5"/>
    <w:rsid w:val="00FA7A83"/>
    <w:rsid w:val="00FC093D"/>
    <w:rsid w:val="00FE17AC"/>
    <w:rsid w:val="00FE37FA"/>
    <w:rsid w:val="00FF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E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9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29B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A29B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A29B7"/>
  </w:style>
  <w:style w:type="character" w:styleId="a6">
    <w:name w:val="Hyperlink"/>
    <w:uiPriority w:val="99"/>
    <w:unhideWhenUsed/>
    <w:rsid w:val="008A29B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A29B7"/>
    <w:pPr>
      <w:ind w:left="720"/>
      <w:contextualSpacing/>
    </w:pPr>
  </w:style>
  <w:style w:type="paragraph" w:customStyle="1" w:styleId="1">
    <w:name w:val="Знак Знак Знак Знак Знак Знак1 Знак Знак Знак"/>
    <w:basedOn w:val="a"/>
    <w:rsid w:val="00F03E8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8">
    <w:name w:val="Normal (Web)"/>
    <w:basedOn w:val="a"/>
    <w:uiPriority w:val="99"/>
    <w:unhideWhenUsed/>
    <w:rsid w:val="007305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E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506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E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506F"/>
    <w:rPr>
      <w:sz w:val="22"/>
      <w:szCs w:val="22"/>
      <w:lang w:eastAsia="en-US"/>
    </w:rPr>
  </w:style>
  <w:style w:type="paragraph" w:styleId="2">
    <w:name w:val="envelope return"/>
    <w:basedOn w:val="a"/>
    <w:uiPriority w:val="99"/>
    <w:unhideWhenUsed/>
    <w:rsid w:val="002F23A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6633BE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633BE"/>
    <w:rPr>
      <w:lang w:eastAsia="en-US"/>
    </w:rPr>
  </w:style>
  <w:style w:type="character" w:styleId="af">
    <w:name w:val="footnote reference"/>
    <w:basedOn w:val="a0"/>
    <w:uiPriority w:val="99"/>
    <w:semiHidden/>
    <w:unhideWhenUsed/>
    <w:rsid w:val="006633BE"/>
    <w:rPr>
      <w:vertAlign w:val="superscript"/>
    </w:rPr>
  </w:style>
  <w:style w:type="paragraph" w:customStyle="1" w:styleId="Default">
    <w:name w:val="Default"/>
    <w:rsid w:val="00D931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39501-1966-47B4-A6B6-A574983EC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2903</Words>
  <Characters>16551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19416</CharactersWithSpaces>
  <SharedDoc>false</SharedDoc>
  <HLinks>
    <vt:vector size="6" baseType="variant">
      <vt:variant>
        <vt:i4>7798787</vt:i4>
      </vt:variant>
      <vt:variant>
        <vt:i4>0</vt:i4>
      </vt:variant>
      <vt:variant>
        <vt:i4>0</vt:i4>
      </vt:variant>
      <vt:variant>
        <vt:i4>5</vt:i4>
      </vt:variant>
      <vt:variant>
        <vt:lpwstr>mailto:okmo.rf@mail.ru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124</dc:creator>
  <cp:lastModifiedBy>User</cp:lastModifiedBy>
  <cp:revision>6</cp:revision>
  <cp:lastPrinted>2018-02-27T07:03:00Z</cp:lastPrinted>
  <dcterms:created xsi:type="dcterms:W3CDTF">2018-02-26T16:04:00Z</dcterms:created>
  <dcterms:modified xsi:type="dcterms:W3CDTF">2018-02-27T07:07:00Z</dcterms:modified>
</cp:coreProperties>
</file>